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57" w:rsidRPr="00F7018D" w:rsidRDefault="004D3657" w:rsidP="004D3657">
      <w:pPr>
        <w:rPr>
          <w:b/>
          <w:szCs w:val="24"/>
          <w:u w:val="single"/>
        </w:rPr>
      </w:pPr>
      <w:r w:rsidRPr="00F7018D">
        <w:rPr>
          <w:b/>
          <w:szCs w:val="24"/>
          <w:u w:val="single"/>
        </w:rPr>
        <w:br/>
        <w:t>Films</w:t>
      </w:r>
    </w:p>
    <w:p w:rsidR="0047522A" w:rsidRDefault="0047522A" w:rsidP="0047522A"/>
    <w:p w:rsidR="0047522A" w:rsidRPr="0047522A" w:rsidRDefault="0047522A" w:rsidP="0047522A">
      <w:r>
        <w:t xml:space="preserve">Robert E. </w:t>
      </w:r>
      <w:proofErr w:type="spellStart"/>
      <w:r>
        <w:t>Yahnke’s</w:t>
      </w:r>
      <w:proofErr w:type="spellEnd"/>
      <w:r>
        <w:t xml:space="preserve"> annotated list of feature length films on aging</w:t>
      </w:r>
    </w:p>
    <w:p w:rsidR="004D3657" w:rsidRDefault="00316649" w:rsidP="004D3657">
      <w:pPr>
        <w:ind w:left="420"/>
        <w:rPr>
          <w:szCs w:val="24"/>
        </w:rPr>
      </w:pPr>
      <w:hyperlink r:id="rId6" w:history="1">
        <w:r w:rsidR="0047522A" w:rsidRPr="00D20BE1">
          <w:rPr>
            <w:rStyle w:val="Hyperlink"/>
            <w:szCs w:val="24"/>
          </w:rPr>
          <w:t>http://www.tc.umn.edu/~ryahnke/filmteach/aging-filmography.htm</w:t>
        </w:r>
      </w:hyperlink>
    </w:p>
    <w:p w:rsidR="0047522A" w:rsidRDefault="0047522A" w:rsidP="0047522A">
      <w:pPr>
        <w:rPr>
          <w:szCs w:val="24"/>
        </w:rPr>
      </w:pPr>
    </w:p>
    <w:p w:rsidR="0047522A" w:rsidRPr="004D3657" w:rsidRDefault="0047522A" w:rsidP="0047522A">
      <w:pPr>
        <w:rPr>
          <w:szCs w:val="24"/>
        </w:rPr>
      </w:pPr>
      <w:proofErr w:type="spellStart"/>
      <w:r>
        <w:rPr>
          <w:szCs w:val="24"/>
        </w:rPr>
        <w:t>Gero</w:t>
      </w:r>
      <w:proofErr w:type="spellEnd"/>
      <w:r>
        <w:rPr>
          <w:szCs w:val="24"/>
        </w:rPr>
        <w:t xml:space="preserve"> Ed Participant suggestions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The Notebook (2004)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>About Schmidt</w:t>
      </w:r>
      <w:r>
        <w:rPr>
          <w:szCs w:val="24"/>
        </w:rPr>
        <w:t xml:space="preserve"> (2002)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The Cemetery Club (1993)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>Dad</w:t>
      </w:r>
      <w:r>
        <w:rPr>
          <w:szCs w:val="24"/>
        </w:rPr>
        <w:t xml:space="preserve"> (1990)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>Driving Miss Daisy</w:t>
      </w:r>
      <w:r>
        <w:rPr>
          <w:szCs w:val="24"/>
        </w:rPr>
        <w:t xml:space="preserve"> (1988)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 xml:space="preserve">Fried Green Tomatoes </w:t>
      </w:r>
      <w:r>
        <w:rPr>
          <w:szCs w:val="24"/>
        </w:rPr>
        <w:t>(1991)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>Grumpy Old Men</w:t>
      </w:r>
      <w:r>
        <w:rPr>
          <w:szCs w:val="24"/>
        </w:rPr>
        <w:t xml:space="preserve"> (1993)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Iris (2001)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>On Golden Pond</w:t>
      </w:r>
      <w:r>
        <w:rPr>
          <w:szCs w:val="24"/>
        </w:rPr>
        <w:t xml:space="preserve"> (1981)</w:t>
      </w:r>
    </w:p>
    <w:p w:rsidR="00F7018D" w:rsidRDefault="00A80838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A Rumor of Angels (2000)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That’s Life! (1986)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The Straight Story (1999)</w:t>
      </w:r>
    </w:p>
    <w:p w:rsidR="004D3657" w:rsidRDefault="004D3657" w:rsidP="004D3657">
      <w:pPr>
        <w:numPr>
          <w:ilvl w:val="0"/>
          <w:numId w:val="1"/>
        </w:numPr>
        <w:rPr>
          <w:szCs w:val="24"/>
        </w:rPr>
      </w:pPr>
      <w:r w:rsidRPr="00F80BCE">
        <w:rPr>
          <w:szCs w:val="24"/>
        </w:rPr>
        <w:t>Waking Ned Devine</w:t>
      </w:r>
      <w:r>
        <w:rPr>
          <w:szCs w:val="24"/>
        </w:rPr>
        <w:t xml:space="preserve"> (1998)</w:t>
      </w:r>
    </w:p>
    <w:p w:rsidR="00A80838" w:rsidRDefault="00A80838" w:rsidP="004D365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When do we eat? (2006)</w:t>
      </w:r>
    </w:p>
    <w:p w:rsidR="0012329B" w:rsidRDefault="0012329B" w:rsidP="0012329B">
      <w:pPr>
        <w:pStyle w:val="ListParagraph"/>
        <w:numPr>
          <w:ilvl w:val="0"/>
          <w:numId w:val="1"/>
        </w:numPr>
      </w:pPr>
      <w:r w:rsidRPr="0012329B">
        <w:rPr>
          <w:i/>
        </w:rPr>
        <w:t>Disney Pixar</w:t>
      </w:r>
      <w:r>
        <w:t xml:space="preserve"> Up (trailer) </w:t>
      </w:r>
      <w:r w:rsidRPr="007E4F27">
        <w:t>http://www.youtube.com/watch?v=5TuRbk-00Sw</w:t>
      </w:r>
    </w:p>
    <w:p w:rsidR="00757884" w:rsidRPr="00F7018D" w:rsidRDefault="00757884">
      <w:pPr>
        <w:rPr>
          <w:b/>
          <w:u w:val="single"/>
        </w:rPr>
      </w:pPr>
    </w:p>
    <w:p w:rsidR="00F7018D" w:rsidRDefault="00F7018D"/>
    <w:p w:rsidR="004D3657" w:rsidRPr="00F7018D" w:rsidRDefault="004D3657">
      <w:pPr>
        <w:rPr>
          <w:b/>
          <w:u w:val="single"/>
        </w:rPr>
      </w:pPr>
      <w:r w:rsidRPr="00F7018D">
        <w:rPr>
          <w:b/>
          <w:u w:val="single"/>
        </w:rPr>
        <w:t>Documentaries</w:t>
      </w:r>
    </w:p>
    <w:p w:rsidR="00D37093" w:rsidRDefault="00D37093" w:rsidP="00D37093"/>
    <w:p w:rsidR="00D37093" w:rsidRDefault="00D37093" w:rsidP="00D37093">
      <w:pPr>
        <w:rPr>
          <w:szCs w:val="24"/>
        </w:rPr>
      </w:pPr>
      <w:r>
        <w:rPr>
          <w:szCs w:val="24"/>
        </w:rPr>
        <w:t xml:space="preserve">Aging in America: The Years Ahead (2003) by Julie </w:t>
      </w:r>
      <w:proofErr w:type="spellStart"/>
      <w:r>
        <w:rPr>
          <w:szCs w:val="24"/>
        </w:rPr>
        <w:t>Winokur</w:t>
      </w:r>
      <w:proofErr w:type="spellEnd"/>
    </w:p>
    <w:p w:rsidR="007E4F27" w:rsidRDefault="007E4F27" w:rsidP="00D37093">
      <w:pPr>
        <w:rPr>
          <w:szCs w:val="24"/>
        </w:rPr>
      </w:pPr>
    </w:p>
    <w:p w:rsidR="007E4F27" w:rsidRDefault="007E4F27" w:rsidP="00D37093">
      <w:pPr>
        <w:rPr>
          <w:szCs w:val="24"/>
        </w:rPr>
      </w:pPr>
      <w:r>
        <w:rPr>
          <w:szCs w:val="24"/>
        </w:rPr>
        <w:t xml:space="preserve">Alive Inside </w:t>
      </w:r>
      <w:hyperlink r:id="rId7" w:history="1">
        <w:r w:rsidR="00316649" w:rsidRPr="0087493B">
          <w:rPr>
            <w:rStyle w:val="Hyperlink"/>
            <w:szCs w:val="24"/>
          </w:rPr>
          <w:t>http://www.ximotionmedia.com/</w:t>
        </w:r>
      </w:hyperlink>
    </w:p>
    <w:p w:rsidR="00D37093" w:rsidRDefault="00D37093" w:rsidP="00D37093"/>
    <w:p w:rsidR="00D37093" w:rsidRDefault="00D37093" w:rsidP="00D37093">
      <w:r>
        <w:t xml:space="preserve">How to live to be 101 (BBC Horizon) </w:t>
      </w:r>
      <w:hyperlink r:id="rId8" w:history="1">
        <w:r w:rsidRPr="001C2E91">
          <w:rPr>
            <w:rStyle w:val="Hyperlink"/>
          </w:rPr>
          <w:t>http://www.youtube.com/watch?v=ykr71knXk4w</w:t>
        </w:r>
      </w:hyperlink>
    </w:p>
    <w:p w:rsidR="00D37093" w:rsidRDefault="00D37093" w:rsidP="00D37093">
      <w:pPr>
        <w:rPr>
          <w:szCs w:val="24"/>
        </w:rPr>
      </w:pPr>
    </w:p>
    <w:p w:rsidR="00D37093" w:rsidRDefault="00D37093" w:rsidP="00D37093">
      <w:pPr>
        <w:rPr>
          <w:szCs w:val="24"/>
        </w:rPr>
      </w:pPr>
      <w:r>
        <w:rPr>
          <w:szCs w:val="24"/>
        </w:rPr>
        <w:t xml:space="preserve">Living Old (Frontline) </w:t>
      </w:r>
      <w:hyperlink r:id="rId9" w:history="1">
        <w:r w:rsidRPr="001C2E91">
          <w:rPr>
            <w:rStyle w:val="Hyperlink"/>
            <w:szCs w:val="24"/>
          </w:rPr>
          <w:t>http://www.pbs.org/wgbh/pages/frontline/livingold/</w:t>
        </w:r>
      </w:hyperlink>
    </w:p>
    <w:p w:rsidR="00CC516C" w:rsidRDefault="00CC516C" w:rsidP="007E4F27"/>
    <w:p w:rsidR="007E4F27" w:rsidRDefault="007E4F27" w:rsidP="007E4F27">
      <w:r>
        <w:t>Maggie Growls</w:t>
      </w:r>
      <w:r w:rsidRPr="00F7018D">
        <w:t xml:space="preserve"> </w:t>
      </w:r>
      <w:hyperlink r:id="rId10" w:history="1">
        <w:r w:rsidRPr="00D20BE1">
          <w:rPr>
            <w:rStyle w:val="Hyperlink"/>
          </w:rPr>
          <w:t>http://www.pbs.org/independentlens/maggiegrowls/film.html</w:t>
        </w:r>
      </w:hyperlink>
    </w:p>
    <w:p w:rsidR="00D37093" w:rsidRDefault="00D37093" w:rsidP="00D37093"/>
    <w:p w:rsidR="00F7018D" w:rsidRPr="00D37093" w:rsidRDefault="00D37093" w:rsidP="004D3657">
      <w:pPr>
        <w:rPr>
          <w:szCs w:val="24"/>
        </w:rPr>
      </w:pPr>
      <w:r>
        <w:t xml:space="preserve">Okinawan Longevity and Health </w:t>
      </w:r>
      <w:hyperlink r:id="rId11" w:history="1">
        <w:r w:rsidRPr="001C2E91">
          <w:rPr>
            <w:rStyle w:val="Hyperlink"/>
          </w:rPr>
          <w:t>http://www.youtube.com/watch?v=to9rhIwWJg0</w:t>
        </w:r>
      </w:hyperlink>
    </w:p>
    <w:p w:rsidR="00F7018D" w:rsidRDefault="00F7018D" w:rsidP="004D3657"/>
    <w:p w:rsidR="00D37093" w:rsidRDefault="00F7018D" w:rsidP="00D37093">
      <w:r>
        <w:t>Up</w:t>
      </w:r>
      <w:r w:rsidRPr="00F7018D">
        <w:t xml:space="preserve"> </w:t>
      </w:r>
      <w:bookmarkStart w:id="0" w:name="_GoBack"/>
      <w:bookmarkEnd w:id="0"/>
    </w:p>
    <w:p w:rsidR="007E4F27" w:rsidRDefault="007E4F27" w:rsidP="00D37093"/>
    <w:p w:rsidR="0012329B" w:rsidRPr="00316649" w:rsidRDefault="0012329B" w:rsidP="0012329B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t xml:space="preserve">The Open Road: America Looks at Aging (First Run Features, 2005) (60 </w:t>
      </w:r>
      <w:proofErr w:type="spellStart"/>
      <w:r w:rsidRPr="00316649">
        <w:rPr>
          <w:rFonts w:ascii="Times New Roman" w:hAnsi="Times New Roman"/>
          <w:sz w:val="24"/>
          <w:szCs w:val="24"/>
        </w:rPr>
        <w:t>mins</w:t>
      </w:r>
      <w:proofErr w:type="spellEnd"/>
      <w:r w:rsidRPr="00316649">
        <w:rPr>
          <w:rFonts w:ascii="Times New Roman" w:hAnsi="Times New Roman"/>
          <w:sz w:val="24"/>
          <w:szCs w:val="24"/>
        </w:rPr>
        <w:t>)</w:t>
      </w:r>
    </w:p>
    <w:p w:rsidR="00316649" w:rsidRPr="00316649" w:rsidRDefault="00316649" w:rsidP="0012329B">
      <w:pPr>
        <w:pStyle w:val="NoSpacing"/>
        <w:rPr>
          <w:rFonts w:ascii="Times New Roman" w:hAnsi="Times New Roman"/>
          <w:sz w:val="24"/>
          <w:szCs w:val="24"/>
        </w:rPr>
      </w:pPr>
    </w:p>
    <w:p w:rsidR="0012329B" w:rsidRPr="00316649" w:rsidRDefault="0012329B" w:rsidP="0012329B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t xml:space="preserve">The Forgetting: A Portrait of Alzheimer’s (PBS Home Video, 2005) (58 </w:t>
      </w:r>
      <w:proofErr w:type="spellStart"/>
      <w:r w:rsidRPr="00316649">
        <w:rPr>
          <w:rFonts w:ascii="Times New Roman" w:hAnsi="Times New Roman"/>
          <w:sz w:val="24"/>
          <w:szCs w:val="24"/>
        </w:rPr>
        <w:t>mins</w:t>
      </w:r>
      <w:proofErr w:type="spellEnd"/>
      <w:r w:rsidRPr="00316649">
        <w:rPr>
          <w:rFonts w:ascii="Times New Roman" w:hAnsi="Times New Roman"/>
          <w:sz w:val="24"/>
          <w:szCs w:val="24"/>
        </w:rPr>
        <w:t>)</w:t>
      </w:r>
    </w:p>
    <w:p w:rsidR="00316649" w:rsidRPr="00316649" w:rsidRDefault="00316649" w:rsidP="0012329B">
      <w:pPr>
        <w:pStyle w:val="NoSpacing"/>
        <w:rPr>
          <w:rFonts w:ascii="Times New Roman" w:hAnsi="Times New Roman"/>
          <w:sz w:val="24"/>
          <w:szCs w:val="24"/>
        </w:rPr>
      </w:pPr>
    </w:p>
    <w:p w:rsidR="0012329B" w:rsidRPr="00316649" w:rsidRDefault="0012329B" w:rsidP="0012329B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t xml:space="preserve">Embracing Aging: Families Facing Change (Vision Video, 2008) (58 </w:t>
      </w:r>
      <w:proofErr w:type="spellStart"/>
      <w:r w:rsidRPr="00316649">
        <w:rPr>
          <w:rFonts w:ascii="Times New Roman" w:hAnsi="Times New Roman"/>
          <w:sz w:val="24"/>
          <w:szCs w:val="24"/>
        </w:rPr>
        <w:t>mins</w:t>
      </w:r>
      <w:proofErr w:type="spellEnd"/>
      <w:r w:rsidRPr="00316649">
        <w:rPr>
          <w:rFonts w:ascii="Times New Roman" w:hAnsi="Times New Roman"/>
          <w:sz w:val="24"/>
          <w:szCs w:val="24"/>
        </w:rPr>
        <w:t>)</w:t>
      </w:r>
      <w:r w:rsidRPr="00316649">
        <w:rPr>
          <w:rFonts w:ascii="Times New Roman" w:hAnsi="Times New Roman"/>
          <w:sz w:val="24"/>
          <w:szCs w:val="24"/>
        </w:rPr>
        <w:tab/>
      </w:r>
      <w:r w:rsidRPr="00316649">
        <w:rPr>
          <w:rFonts w:ascii="Times New Roman" w:hAnsi="Times New Roman"/>
          <w:sz w:val="24"/>
          <w:szCs w:val="24"/>
        </w:rPr>
        <w:tab/>
      </w:r>
    </w:p>
    <w:p w:rsidR="00316649" w:rsidRPr="00316649" w:rsidRDefault="00316649" w:rsidP="0012329B">
      <w:pPr>
        <w:pStyle w:val="NoSpacing"/>
        <w:rPr>
          <w:rFonts w:ascii="Times New Roman" w:hAnsi="Times New Roman"/>
          <w:sz w:val="24"/>
          <w:szCs w:val="24"/>
        </w:rPr>
      </w:pPr>
    </w:p>
    <w:p w:rsidR="0012329B" w:rsidRPr="00316649" w:rsidRDefault="0012329B" w:rsidP="0012329B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lastRenderedPageBreak/>
        <w:t>Young @ Heart: Never too Old to Rock (20</w:t>
      </w:r>
      <w:r w:rsidRPr="00316649">
        <w:rPr>
          <w:rFonts w:ascii="Times New Roman" w:hAnsi="Times New Roman"/>
          <w:sz w:val="24"/>
          <w:szCs w:val="24"/>
          <w:vertAlign w:val="superscript"/>
        </w:rPr>
        <w:t>th</w:t>
      </w:r>
      <w:r w:rsidRPr="00316649">
        <w:rPr>
          <w:rFonts w:ascii="Times New Roman" w:hAnsi="Times New Roman"/>
          <w:sz w:val="24"/>
          <w:szCs w:val="24"/>
        </w:rPr>
        <w:t xml:space="preserve"> Cent. Fox, 2007) (107 </w:t>
      </w:r>
      <w:proofErr w:type="spellStart"/>
      <w:r w:rsidRPr="00316649">
        <w:rPr>
          <w:rFonts w:ascii="Times New Roman" w:hAnsi="Times New Roman"/>
          <w:sz w:val="24"/>
          <w:szCs w:val="24"/>
        </w:rPr>
        <w:t>mins</w:t>
      </w:r>
      <w:proofErr w:type="spellEnd"/>
      <w:r w:rsidRPr="00316649">
        <w:rPr>
          <w:rFonts w:ascii="Times New Roman" w:hAnsi="Times New Roman"/>
          <w:sz w:val="24"/>
          <w:szCs w:val="24"/>
        </w:rPr>
        <w:t>)</w:t>
      </w:r>
    </w:p>
    <w:p w:rsidR="00316649" w:rsidRPr="00316649" w:rsidRDefault="00316649" w:rsidP="0012329B">
      <w:pPr>
        <w:pStyle w:val="NoSpacing"/>
        <w:rPr>
          <w:rFonts w:ascii="Times New Roman" w:hAnsi="Times New Roman"/>
          <w:sz w:val="24"/>
          <w:szCs w:val="24"/>
        </w:rPr>
      </w:pPr>
    </w:p>
    <w:p w:rsidR="0012329B" w:rsidRPr="00316649" w:rsidRDefault="0012329B" w:rsidP="0012329B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t xml:space="preserve">Living Old: The Modern Realities of Aging in America (PBS, 2007) (60 </w:t>
      </w:r>
      <w:proofErr w:type="spellStart"/>
      <w:r w:rsidRPr="00316649">
        <w:rPr>
          <w:rFonts w:ascii="Times New Roman" w:hAnsi="Times New Roman"/>
          <w:sz w:val="24"/>
          <w:szCs w:val="24"/>
        </w:rPr>
        <w:t>mins</w:t>
      </w:r>
      <w:proofErr w:type="spellEnd"/>
      <w:r w:rsidRPr="00316649">
        <w:rPr>
          <w:rFonts w:ascii="Times New Roman" w:hAnsi="Times New Roman"/>
          <w:sz w:val="24"/>
          <w:szCs w:val="24"/>
        </w:rPr>
        <w:t>)</w:t>
      </w:r>
    </w:p>
    <w:p w:rsidR="00316649" w:rsidRPr="00316649" w:rsidRDefault="00316649" w:rsidP="0012329B">
      <w:pPr>
        <w:pStyle w:val="NoSpacing"/>
        <w:rPr>
          <w:rFonts w:ascii="Times New Roman" w:hAnsi="Times New Roman"/>
          <w:sz w:val="24"/>
          <w:szCs w:val="24"/>
        </w:rPr>
      </w:pPr>
    </w:p>
    <w:p w:rsidR="000E25D5" w:rsidRPr="00316649" w:rsidRDefault="000E25D5" w:rsidP="0012329B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t>Strangers in Good Company (Canadian)</w:t>
      </w:r>
    </w:p>
    <w:p w:rsidR="00316649" w:rsidRPr="00316649" w:rsidRDefault="00316649" w:rsidP="000E25D5">
      <w:pPr>
        <w:pStyle w:val="NoSpacing"/>
        <w:rPr>
          <w:rFonts w:ascii="Times New Roman" w:hAnsi="Times New Roman"/>
          <w:sz w:val="24"/>
          <w:szCs w:val="24"/>
        </w:rPr>
      </w:pPr>
    </w:p>
    <w:p w:rsidR="00D37093" w:rsidRPr="00316649" w:rsidRDefault="000E25D5" w:rsidP="000E25D5">
      <w:pPr>
        <w:pStyle w:val="NoSpacing"/>
        <w:rPr>
          <w:rFonts w:ascii="Times New Roman" w:hAnsi="Times New Roman"/>
          <w:sz w:val="24"/>
          <w:szCs w:val="24"/>
        </w:rPr>
      </w:pPr>
      <w:r w:rsidRPr="00316649">
        <w:rPr>
          <w:rFonts w:ascii="Times New Roman" w:hAnsi="Times New Roman"/>
          <w:sz w:val="24"/>
          <w:szCs w:val="24"/>
        </w:rPr>
        <w:t>Wrestling Ernest Hemming</w:t>
      </w:r>
    </w:p>
    <w:p w:rsidR="00316649" w:rsidRDefault="00316649" w:rsidP="004D3657"/>
    <w:p w:rsidR="00F7018D" w:rsidRDefault="000E25D5" w:rsidP="004D3657">
      <w:r>
        <w:t>Way</w:t>
      </w:r>
    </w:p>
    <w:p w:rsidR="00316649" w:rsidRDefault="00316649" w:rsidP="004D3657"/>
    <w:p w:rsidR="000E25D5" w:rsidRDefault="000E25D5" w:rsidP="004D3657">
      <w:r>
        <w:t>Trip to Bountiful</w:t>
      </w:r>
    </w:p>
    <w:p w:rsidR="000E25D5" w:rsidRDefault="000E25D5" w:rsidP="004D3657"/>
    <w:p w:rsidR="000E25D5" w:rsidRDefault="000E25D5" w:rsidP="004D3657"/>
    <w:p w:rsidR="004D3657" w:rsidRPr="00F7018D" w:rsidRDefault="002E275E" w:rsidP="004D3657">
      <w:pPr>
        <w:rPr>
          <w:b/>
          <w:u w:val="single"/>
        </w:rPr>
      </w:pPr>
      <w:proofErr w:type="spellStart"/>
      <w:r>
        <w:rPr>
          <w:b/>
          <w:u w:val="single"/>
        </w:rPr>
        <w:t>Youtube</w:t>
      </w:r>
      <w:proofErr w:type="spellEnd"/>
      <w:r>
        <w:rPr>
          <w:b/>
          <w:u w:val="single"/>
        </w:rPr>
        <w:t xml:space="preserve"> clips</w:t>
      </w:r>
    </w:p>
    <w:p w:rsidR="004D3657" w:rsidRDefault="004D3657"/>
    <w:p w:rsidR="002E275E" w:rsidRDefault="002E275E">
      <w:r>
        <w:t>Music &amp; Dementia: “My Father’s House”</w:t>
      </w:r>
    </w:p>
    <w:p w:rsidR="002E275E" w:rsidRDefault="002E275E"/>
    <w:p w:rsidR="00F7018D" w:rsidRDefault="00F7018D">
      <w:r>
        <w:t>Off you rocker</w:t>
      </w:r>
      <w:r w:rsidR="002E275E">
        <w:t>s Betty White</w:t>
      </w:r>
    </w:p>
    <w:p w:rsidR="002E275E" w:rsidRDefault="002E275E"/>
    <w:p w:rsidR="002E275E" w:rsidRDefault="002E275E">
      <w:r>
        <w:t xml:space="preserve">The </w:t>
      </w:r>
      <w:proofErr w:type="spellStart"/>
      <w:r>
        <w:t>Zimmers</w:t>
      </w:r>
      <w:proofErr w:type="spellEnd"/>
      <w:r>
        <w:t xml:space="preserve"> “My Generation”</w:t>
      </w:r>
    </w:p>
    <w:p w:rsidR="00F7018D" w:rsidRDefault="00F7018D"/>
    <w:p w:rsidR="004D3657" w:rsidRDefault="004D3657"/>
    <w:p w:rsidR="004D3657" w:rsidRPr="00F7018D" w:rsidRDefault="004D3657">
      <w:pPr>
        <w:rPr>
          <w:b/>
          <w:u w:val="single"/>
        </w:rPr>
      </w:pPr>
      <w:r w:rsidRPr="00F7018D">
        <w:rPr>
          <w:b/>
          <w:u w:val="single"/>
        </w:rPr>
        <w:t>Websites</w:t>
      </w:r>
    </w:p>
    <w:p w:rsidR="00CE4ED3" w:rsidRDefault="00CE4ED3" w:rsidP="00CE4ED3"/>
    <w:p w:rsidR="004D3657" w:rsidRDefault="00CE4ED3">
      <w:r>
        <w:t xml:space="preserve">Brave Old Word </w:t>
      </w:r>
      <w:hyperlink r:id="rId12" w:history="1">
        <w:r w:rsidRPr="00D20BE1">
          <w:rPr>
            <w:rStyle w:val="Hyperlink"/>
          </w:rPr>
          <w:t>http://columbia.news21.com/</w:t>
        </w:r>
      </w:hyperlink>
    </w:p>
    <w:p w:rsidR="00CE4ED3" w:rsidRDefault="00CE4ED3"/>
    <w:p w:rsidR="00444071" w:rsidRDefault="00CE4ED3">
      <w:proofErr w:type="spellStart"/>
      <w:r>
        <w:t>GapMiner</w:t>
      </w:r>
      <w:proofErr w:type="spellEnd"/>
      <w:r>
        <w:t xml:space="preserve"> (data on health and wealth across countries) (</w:t>
      </w:r>
      <w:hyperlink r:id="rId13" w:history="1">
        <w:r w:rsidRPr="00D20BE1">
          <w:rPr>
            <w:rStyle w:val="Hyperlink"/>
          </w:rPr>
          <w:t>http://www.gapminder.org/</w:t>
        </w:r>
      </w:hyperlink>
    </w:p>
    <w:p w:rsidR="00CE4ED3" w:rsidRDefault="00CE4ED3"/>
    <w:p w:rsidR="00444071" w:rsidRDefault="00F7018D">
      <w:r>
        <w:t>Prezi.com</w:t>
      </w:r>
      <w:r w:rsidR="00A80838">
        <w:t xml:space="preserve"> (presentation website – alternative to Power Point</w:t>
      </w:r>
      <w:proofErr w:type="gramStart"/>
      <w:r w:rsidR="00444071">
        <w:t xml:space="preserve">) </w:t>
      </w:r>
      <w:r w:rsidR="00A80838" w:rsidRPr="00A80838">
        <w:t xml:space="preserve"> </w:t>
      </w:r>
      <w:proofErr w:type="gramEnd"/>
      <w:r w:rsidR="004A0DDB">
        <w:fldChar w:fldCharType="begin"/>
      </w:r>
      <w:r w:rsidR="00A80838">
        <w:instrText xml:space="preserve"> HYPERLINK "</w:instrText>
      </w:r>
      <w:r w:rsidR="00A80838" w:rsidRPr="00A80838">
        <w:instrText>http://prezi.com/</w:instrText>
      </w:r>
      <w:r w:rsidR="00A80838">
        <w:instrText xml:space="preserve">" </w:instrText>
      </w:r>
      <w:r w:rsidR="004A0DDB">
        <w:fldChar w:fldCharType="separate"/>
      </w:r>
      <w:r w:rsidR="00A80838" w:rsidRPr="00D20BE1">
        <w:rPr>
          <w:rStyle w:val="Hyperlink"/>
        </w:rPr>
        <w:t>http://prezi.com/</w:t>
      </w:r>
      <w:r w:rsidR="004A0DDB">
        <w:fldChar w:fldCharType="end"/>
      </w:r>
    </w:p>
    <w:p w:rsidR="002E275E" w:rsidRDefault="002E275E"/>
    <w:p w:rsidR="00CE4ED3" w:rsidRDefault="00CE4ED3">
      <w:r>
        <w:t xml:space="preserve">Pearson </w:t>
      </w:r>
      <w:proofErr w:type="spellStart"/>
      <w:r>
        <w:t>MyCompLab</w:t>
      </w:r>
      <w:proofErr w:type="spellEnd"/>
      <w:r>
        <w:t xml:space="preserve"> (writing tool</w:t>
      </w:r>
      <w:proofErr w:type="gramStart"/>
      <w:r>
        <w:t xml:space="preserve">)  </w:t>
      </w:r>
      <w:proofErr w:type="gramEnd"/>
      <w:r w:rsidR="004A0DDB">
        <w:fldChar w:fldCharType="begin"/>
      </w:r>
      <w:r>
        <w:instrText xml:space="preserve"> HYPERLINK "</w:instrText>
      </w:r>
      <w:r w:rsidRPr="00CE4ED3">
        <w:instrText>http://mycomplab.com/</w:instrText>
      </w:r>
      <w:r>
        <w:instrText xml:space="preserve">" </w:instrText>
      </w:r>
      <w:r w:rsidR="004A0DDB">
        <w:fldChar w:fldCharType="separate"/>
      </w:r>
      <w:r w:rsidRPr="00D20BE1">
        <w:rPr>
          <w:rStyle w:val="Hyperlink"/>
        </w:rPr>
        <w:t>http://mycomplab.com/</w:t>
      </w:r>
      <w:r w:rsidR="004A0DDB">
        <w:fldChar w:fldCharType="end"/>
      </w:r>
    </w:p>
    <w:p w:rsidR="00CE4ED3" w:rsidRDefault="00CE4ED3"/>
    <w:p w:rsidR="00CE4ED3" w:rsidRDefault="00CE4ED3">
      <w:r>
        <w:t xml:space="preserve">Smart thinking (online tutoring) </w:t>
      </w:r>
      <w:hyperlink r:id="rId14" w:history="1">
        <w:r w:rsidRPr="00D20BE1">
          <w:rPr>
            <w:rStyle w:val="Hyperlink"/>
          </w:rPr>
          <w:t>http://smarthinking.com/</w:t>
        </w:r>
      </w:hyperlink>
    </w:p>
    <w:p w:rsidR="00444071" w:rsidRDefault="00444071"/>
    <w:p w:rsidR="00444071" w:rsidRDefault="00444071">
      <w:r>
        <w:t xml:space="preserve">Hartford Institute for Geriatric Nurses, General Assessment Series – “Try </w:t>
      </w:r>
      <w:proofErr w:type="gramStart"/>
      <w:r>
        <w:t>This</w:t>
      </w:r>
      <w:proofErr w:type="gramEnd"/>
      <w:r>
        <w:t xml:space="preserve">” </w:t>
      </w:r>
      <w:hyperlink r:id="rId15" w:history="1">
        <w:r w:rsidRPr="00D20BE1">
          <w:rPr>
            <w:rStyle w:val="Hyperlink"/>
          </w:rPr>
          <w:t>http://consultgerirn.org/resources</w:t>
        </w:r>
      </w:hyperlink>
    </w:p>
    <w:p w:rsidR="00444071" w:rsidRDefault="00444071"/>
    <w:p w:rsidR="00444071" w:rsidRDefault="00444071" w:rsidP="00444071">
      <w:pPr>
        <w:tabs>
          <w:tab w:val="left" w:pos="945"/>
        </w:tabs>
      </w:pPr>
      <w:r>
        <w:t xml:space="preserve">Sigma Phi Omega – Gerontology Honor Society, </w:t>
      </w:r>
      <w:hyperlink r:id="rId16" w:history="1">
        <w:r w:rsidRPr="00D20BE1">
          <w:rPr>
            <w:rStyle w:val="Hyperlink"/>
          </w:rPr>
          <w:t>http://www.sigmaphiomega.org/</w:t>
        </w:r>
      </w:hyperlink>
    </w:p>
    <w:p w:rsidR="00316649" w:rsidRDefault="00316649" w:rsidP="00444071">
      <w:pPr>
        <w:tabs>
          <w:tab w:val="left" w:pos="945"/>
        </w:tabs>
      </w:pPr>
    </w:p>
    <w:p w:rsidR="00444071" w:rsidRDefault="00444071" w:rsidP="00444071">
      <w:pPr>
        <w:tabs>
          <w:tab w:val="left" w:pos="945"/>
        </w:tabs>
      </w:pPr>
      <w:r>
        <w:t xml:space="preserve">Association for Gerontology in Higher Education </w:t>
      </w:r>
      <w:hyperlink r:id="rId17" w:history="1">
        <w:r w:rsidRPr="00D20BE1">
          <w:rPr>
            <w:rStyle w:val="Hyperlink"/>
          </w:rPr>
          <w:t>http://www.aghe.org/</w:t>
        </w:r>
      </w:hyperlink>
    </w:p>
    <w:p w:rsidR="00444071" w:rsidRDefault="00444071" w:rsidP="00444071">
      <w:pPr>
        <w:tabs>
          <w:tab w:val="left" w:pos="945"/>
        </w:tabs>
      </w:pPr>
    </w:p>
    <w:p w:rsidR="00444071" w:rsidRDefault="00444071" w:rsidP="00444071">
      <w:pPr>
        <w:tabs>
          <w:tab w:val="left" w:pos="945"/>
        </w:tabs>
      </w:pPr>
      <w:r>
        <w:t xml:space="preserve">AGHE – Careers in Aging </w:t>
      </w:r>
      <w:hyperlink r:id="rId18" w:history="1">
        <w:r w:rsidRPr="00D20BE1">
          <w:rPr>
            <w:rStyle w:val="Hyperlink"/>
          </w:rPr>
          <w:t>http://www.aghe.org/500215</w:t>
        </w:r>
      </w:hyperlink>
    </w:p>
    <w:p w:rsidR="00444071" w:rsidRDefault="00444071" w:rsidP="00444071">
      <w:pPr>
        <w:tabs>
          <w:tab w:val="left" w:pos="945"/>
        </w:tabs>
      </w:pPr>
    </w:p>
    <w:p w:rsidR="00444071" w:rsidRDefault="00CE4ED3">
      <w:r>
        <w:t xml:space="preserve">Gerontology and Geriatrics Education </w:t>
      </w:r>
      <w:hyperlink r:id="rId19" w:history="1">
        <w:r w:rsidRPr="00D20BE1">
          <w:rPr>
            <w:rStyle w:val="Hyperlink"/>
          </w:rPr>
          <w:t>http://www.tandfonline.com/loi/wgge20</w:t>
        </w:r>
      </w:hyperlink>
    </w:p>
    <w:p w:rsidR="00BE1185" w:rsidRDefault="00BE1185"/>
    <w:p w:rsidR="00BE1185" w:rsidRDefault="00BE1185"/>
    <w:p w:rsidR="00BE1185" w:rsidRPr="00BE1185" w:rsidRDefault="00066213">
      <w:pPr>
        <w:rPr>
          <w:b/>
          <w:u w:val="single"/>
        </w:rPr>
      </w:pPr>
      <w:r>
        <w:rPr>
          <w:b/>
          <w:u w:val="single"/>
        </w:rPr>
        <w:lastRenderedPageBreak/>
        <w:t xml:space="preserve">Documents, </w:t>
      </w:r>
      <w:r w:rsidR="00BE1185" w:rsidRPr="00BE1185">
        <w:rPr>
          <w:b/>
          <w:u w:val="single"/>
        </w:rPr>
        <w:t>Reports</w:t>
      </w:r>
      <w:r>
        <w:rPr>
          <w:b/>
          <w:u w:val="single"/>
        </w:rPr>
        <w:t>, Books</w:t>
      </w:r>
    </w:p>
    <w:p w:rsidR="00BE1185" w:rsidRDefault="00BE1185"/>
    <w:p w:rsidR="00ED376A" w:rsidRDefault="00ED376A">
      <w:r>
        <w:t>Crankshaft (comic strip)</w:t>
      </w:r>
    </w:p>
    <w:p w:rsidR="00ED376A" w:rsidRDefault="00ED376A"/>
    <w:p w:rsidR="00BE1185" w:rsidRDefault="00BE1185" w:rsidP="00BE1185">
      <w:r>
        <w:t xml:space="preserve">UN – World Population Aging, 1950-2050 </w:t>
      </w:r>
      <w:hyperlink r:id="rId20" w:history="1">
        <w:r w:rsidRPr="00D20BE1">
          <w:rPr>
            <w:rStyle w:val="Hyperlink"/>
          </w:rPr>
          <w:t>http://www.un.org/esa/population/publications/worldageing19502050/</w:t>
        </w:r>
      </w:hyperlink>
    </w:p>
    <w:p w:rsidR="00BE1185" w:rsidRDefault="00BE1185"/>
    <w:p w:rsidR="00BE1185" w:rsidRDefault="00BE1185">
      <w:r>
        <w:t>UN – World Population Aging, 2009</w:t>
      </w:r>
    </w:p>
    <w:p w:rsidR="00BE1185" w:rsidRDefault="00316649">
      <w:hyperlink r:id="rId21" w:history="1">
        <w:r w:rsidR="00BE1185" w:rsidRPr="00D20BE1">
          <w:rPr>
            <w:rStyle w:val="Hyperlink"/>
          </w:rPr>
          <w:t>http://www.un.org/esa/population/publications/WPA2009/WPA2009_WorkingPaper.pdf</w:t>
        </w:r>
      </w:hyperlink>
    </w:p>
    <w:p w:rsidR="00BE1185" w:rsidRDefault="00BE1185"/>
    <w:p w:rsidR="00066213" w:rsidRDefault="00066213">
      <w:proofErr w:type="gramStart"/>
      <w:r>
        <w:t>The New Politics of Old Age Policy, 2</w:t>
      </w:r>
      <w:r w:rsidRPr="00066213">
        <w:rPr>
          <w:vertAlign w:val="superscript"/>
        </w:rPr>
        <w:t>nd</w:t>
      </w:r>
      <w:r>
        <w:t xml:space="preserve"> Edition (2010) by Robert Hudson (Ed.)</w:t>
      </w:r>
      <w:proofErr w:type="gramEnd"/>
    </w:p>
    <w:p w:rsidR="00066213" w:rsidRDefault="00066213"/>
    <w:p w:rsidR="00066213" w:rsidRDefault="00066213">
      <w:r>
        <w:t xml:space="preserve">Aging Social Policies: An International Perspective (2010) by </w:t>
      </w:r>
      <w:proofErr w:type="spellStart"/>
      <w:r>
        <w:t>Robbyn</w:t>
      </w:r>
      <w:proofErr w:type="spellEnd"/>
      <w:r>
        <w:t xml:space="preserve"> Wacker and Karen Roberto</w:t>
      </w:r>
    </w:p>
    <w:p w:rsidR="00066213" w:rsidRDefault="00066213"/>
    <w:p w:rsidR="00066213" w:rsidRDefault="00066213">
      <w:r>
        <w:t>Population Aging and the Generational Economy: A Global Perspective (2011) by Ronald Lee and Andrew Mason</w:t>
      </w:r>
    </w:p>
    <w:p w:rsidR="00066213" w:rsidRDefault="002E275E" w:rsidP="002E275E">
      <w:pPr>
        <w:tabs>
          <w:tab w:val="left" w:pos="2367"/>
        </w:tabs>
      </w:pPr>
      <w:r>
        <w:tab/>
      </w:r>
    </w:p>
    <w:p w:rsidR="00066213" w:rsidRDefault="00066213">
      <w:pPr>
        <w:rPr>
          <w:szCs w:val="24"/>
        </w:rPr>
      </w:pPr>
      <w:r>
        <w:t xml:space="preserve">Global Aging: Comparative Perspectives </w:t>
      </w:r>
      <w:r w:rsidR="00EC7173">
        <w:t xml:space="preserve">on </w:t>
      </w:r>
      <w:r w:rsidR="00EC7173" w:rsidRPr="00EC7173">
        <w:rPr>
          <w:szCs w:val="24"/>
        </w:rPr>
        <w:t xml:space="preserve">Aging and the Life Course (forthcoming) by </w:t>
      </w:r>
      <w:hyperlink r:id="rId22" w:history="1">
        <w:r w:rsidR="00EC7173" w:rsidRPr="00EC7173">
          <w:rPr>
            <w:szCs w:val="24"/>
          </w:rPr>
          <w:t>Suzanne R Kunkel</w:t>
        </w:r>
      </w:hyperlink>
      <w:r w:rsidR="00EC7173" w:rsidRPr="00EC7173">
        <w:rPr>
          <w:szCs w:val="24"/>
        </w:rPr>
        <w:t xml:space="preserve">, </w:t>
      </w:r>
      <w:hyperlink r:id="rId23" w:history="1">
        <w:r w:rsidR="00EC7173" w:rsidRPr="00EC7173">
          <w:rPr>
            <w:szCs w:val="24"/>
          </w:rPr>
          <w:t>James Scott Brown</w:t>
        </w:r>
      </w:hyperlink>
      <w:r w:rsidR="00EC7173" w:rsidRPr="00EC7173">
        <w:rPr>
          <w:szCs w:val="24"/>
        </w:rPr>
        <w:t xml:space="preserve">, </w:t>
      </w:r>
      <w:hyperlink r:id="rId24" w:history="1">
        <w:r w:rsidR="00EC7173" w:rsidRPr="00EC7173">
          <w:rPr>
            <w:szCs w:val="24"/>
          </w:rPr>
          <w:t>Frank Whittington</w:t>
        </w:r>
      </w:hyperlink>
    </w:p>
    <w:p w:rsidR="002E275E" w:rsidRDefault="002E275E">
      <w:pPr>
        <w:rPr>
          <w:szCs w:val="24"/>
        </w:rPr>
      </w:pPr>
    </w:p>
    <w:p w:rsidR="002E275E" w:rsidRDefault="002E275E" w:rsidP="002E275E">
      <w:pPr>
        <w:rPr>
          <w:b/>
          <w:u w:val="single"/>
        </w:rPr>
      </w:pPr>
      <w:r w:rsidRPr="00F7018D">
        <w:rPr>
          <w:b/>
          <w:u w:val="single"/>
        </w:rPr>
        <w:t>Exercises and Simulations</w:t>
      </w:r>
    </w:p>
    <w:p w:rsidR="002E275E" w:rsidRDefault="002E275E" w:rsidP="002E275E"/>
    <w:p w:rsidR="0012329B" w:rsidRPr="0012329B" w:rsidRDefault="0012329B" w:rsidP="0012329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12329B">
        <w:rPr>
          <w:rFonts w:ascii="Times New Roman" w:hAnsi="Times New Roman"/>
          <w:sz w:val="24"/>
          <w:szCs w:val="24"/>
        </w:rPr>
        <w:t>Lubben</w:t>
      </w:r>
      <w:proofErr w:type="spellEnd"/>
      <w:r w:rsidRPr="0012329B">
        <w:rPr>
          <w:rFonts w:ascii="Times New Roman" w:hAnsi="Times New Roman"/>
          <w:sz w:val="24"/>
          <w:szCs w:val="24"/>
        </w:rPr>
        <w:t xml:space="preserve">, JE (1988) </w:t>
      </w:r>
      <w:proofErr w:type="spellStart"/>
      <w:r w:rsidRPr="0012329B">
        <w:rPr>
          <w:rFonts w:ascii="Times New Roman" w:hAnsi="Times New Roman"/>
          <w:sz w:val="24"/>
          <w:szCs w:val="24"/>
        </w:rPr>
        <w:t>Lubben</w:t>
      </w:r>
      <w:proofErr w:type="spellEnd"/>
      <w:r w:rsidRPr="0012329B">
        <w:rPr>
          <w:rFonts w:ascii="Times New Roman" w:hAnsi="Times New Roman"/>
          <w:sz w:val="24"/>
          <w:szCs w:val="24"/>
        </w:rPr>
        <w:t xml:space="preserve"> Social Network Scale 18 (LSNS-18)</w:t>
      </w:r>
    </w:p>
    <w:p w:rsidR="0012329B" w:rsidRPr="0012329B" w:rsidRDefault="0012329B" w:rsidP="0012329B">
      <w:pPr>
        <w:autoSpaceDE w:val="0"/>
        <w:autoSpaceDN w:val="0"/>
        <w:adjustRightInd w:val="0"/>
        <w:rPr>
          <w:szCs w:val="24"/>
        </w:rPr>
      </w:pPr>
    </w:p>
    <w:p w:rsidR="0012329B" w:rsidRDefault="0012329B" w:rsidP="0012329B">
      <w:pPr>
        <w:autoSpaceDE w:val="0"/>
        <w:autoSpaceDN w:val="0"/>
        <w:adjustRightInd w:val="0"/>
        <w:rPr>
          <w:rFonts w:cs="Arial"/>
        </w:rPr>
      </w:pPr>
      <w:proofErr w:type="spellStart"/>
      <w:r w:rsidRPr="00DF4408">
        <w:rPr>
          <w:rFonts w:cs="Arial"/>
        </w:rPr>
        <w:t>Rovner</w:t>
      </w:r>
      <w:proofErr w:type="spellEnd"/>
      <w:r w:rsidRPr="00DF4408">
        <w:rPr>
          <w:rFonts w:cs="Arial"/>
        </w:rPr>
        <w:t xml:space="preserve"> BW, </w:t>
      </w:r>
      <w:proofErr w:type="spellStart"/>
      <w:r w:rsidRPr="00DF4408">
        <w:rPr>
          <w:rFonts w:cs="Arial"/>
        </w:rPr>
        <w:t>Folstein</w:t>
      </w:r>
      <w:proofErr w:type="spellEnd"/>
      <w:r w:rsidRPr="00DF4408">
        <w:rPr>
          <w:rFonts w:cs="Arial"/>
        </w:rPr>
        <w:t xml:space="preserve"> MF. </w:t>
      </w:r>
      <w:proofErr w:type="gramStart"/>
      <w:r w:rsidRPr="00DF4408">
        <w:rPr>
          <w:rFonts w:cs="Arial"/>
        </w:rPr>
        <w:t>(1987) Mini-Mental State Exam in Clinical Practice.</w:t>
      </w:r>
      <w:proofErr w:type="gramEnd"/>
      <w:r w:rsidRPr="00DF4408">
        <w:rPr>
          <w:rFonts w:cs="Arial"/>
        </w:rPr>
        <w:t xml:space="preserve"> </w:t>
      </w:r>
      <w:r w:rsidRPr="00DF4408">
        <w:rPr>
          <w:rFonts w:cs="Arial"/>
          <w:i/>
          <w:iCs/>
        </w:rPr>
        <w:t>Hospital Pract</w:t>
      </w:r>
      <w:r w:rsidRPr="00DF4408">
        <w:rPr>
          <w:rFonts w:cs="Arial"/>
        </w:rPr>
        <w:t xml:space="preserve">ice, 22 (1A): 99, 103, 106, </w:t>
      </w:r>
      <w:proofErr w:type="gramStart"/>
      <w:r w:rsidRPr="00DF4408">
        <w:rPr>
          <w:rFonts w:cs="Arial"/>
        </w:rPr>
        <w:t>110</w:t>
      </w:r>
      <w:proofErr w:type="gramEnd"/>
      <w:r w:rsidRPr="00DF4408">
        <w:rPr>
          <w:rFonts w:cs="Arial"/>
        </w:rPr>
        <w:t xml:space="preserve">. </w:t>
      </w:r>
    </w:p>
    <w:p w:rsidR="0012329B" w:rsidRDefault="0012329B" w:rsidP="0012329B">
      <w:pPr>
        <w:autoSpaceDE w:val="0"/>
        <w:autoSpaceDN w:val="0"/>
        <w:adjustRightInd w:val="0"/>
      </w:pPr>
    </w:p>
    <w:p w:rsidR="0012329B" w:rsidRPr="00F030BF" w:rsidRDefault="0012329B" w:rsidP="0012329B">
      <w:pPr>
        <w:autoSpaceDE w:val="0"/>
        <w:autoSpaceDN w:val="0"/>
        <w:adjustRightInd w:val="0"/>
        <w:rPr>
          <w:rFonts w:cs="Arial"/>
        </w:rPr>
      </w:pPr>
      <w:proofErr w:type="spellStart"/>
      <w:r w:rsidRPr="00DF4408">
        <w:t>Zarit</w:t>
      </w:r>
      <w:proofErr w:type="spellEnd"/>
      <w:r w:rsidRPr="00DF4408">
        <w:t xml:space="preserve">, Steven (1983) </w:t>
      </w:r>
      <w:proofErr w:type="spellStart"/>
      <w:r w:rsidRPr="00DF4408">
        <w:t>Zarit</w:t>
      </w:r>
      <w:proofErr w:type="spellEnd"/>
      <w:r w:rsidRPr="00DF4408">
        <w:t xml:space="preserve"> Burden Interview Survey.</w:t>
      </w:r>
      <w:r>
        <w:t xml:space="preserve"> </w:t>
      </w:r>
    </w:p>
    <w:p w:rsidR="002E275E" w:rsidRPr="00EC7173" w:rsidRDefault="002E275E">
      <w:pPr>
        <w:rPr>
          <w:szCs w:val="24"/>
        </w:rPr>
      </w:pPr>
    </w:p>
    <w:sectPr w:rsidR="002E275E" w:rsidRPr="00EC7173" w:rsidSect="00AA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488"/>
    <w:multiLevelType w:val="hybridMultilevel"/>
    <w:tmpl w:val="81E49EC4"/>
    <w:lvl w:ilvl="0" w:tplc="DC6010B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57"/>
    <w:rsid w:val="00062532"/>
    <w:rsid w:val="00066213"/>
    <w:rsid w:val="000E25D5"/>
    <w:rsid w:val="0012329B"/>
    <w:rsid w:val="002E275E"/>
    <w:rsid w:val="00316649"/>
    <w:rsid w:val="00444071"/>
    <w:rsid w:val="0047522A"/>
    <w:rsid w:val="004A0DDB"/>
    <w:rsid w:val="004D3657"/>
    <w:rsid w:val="00757884"/>
    <w:rsid w:val="007E4F27"/>
    <w:rsid w:val="008D6607"/>
    <w:rsid w:val="0098244A"/>
    <w:rsid w:val="00A80838"/>
    <w:rsid w:val="00AA4204"/>
    <w:rsid w:val="00B921ED"/>
    <w:rsid w:val="00B95328"/>
    <w:rsid w:val="00BE1185"/>
    <w:rsid w:val="00CC516C"/>
    <w:rsid w:val="00CE4ED3"/>
    <w:rsid w:val="00D37093"/>
    <w:rsid w:val="00DF3597"/>
    <w:rsid w:val="00EC7173"/>
    <w:rsid w:val="00ED376A"/>
    <w:rsid w:val="00F7018D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1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329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3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1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329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kr71knXk4w" TargetMode="External"/><Relationship Id="rId13" Type="http://schemas.openxmlformats.org/officeDocument/2006/relationships/hyperlink" Target="http://www.gapminder.org/" TargetMode="External"/><Relationship Id="rId18" Type="http://schemas.openxmlformats.org/officeDocument/2006/relationships/hyperlink" Target="http://www.aghe.org/50021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un.org/esa/population/publications/WPA2009/WPA2009_WorkingPaper.pdf" TargetMode="External"/><Relationship Id="rId7" Type="http://schemas.openxmlformats.org/officeDocument/2006/relationships/hyperlink" Target="http://www.ximotionmedia.com/" TargetMode="External"/><Relationship Id="rId12" Type="http://schemas.openxmlformats.org/officeDocument/2006/relationships/hyperlink" Target="http://columbia.news21.com/" TargetMode="External"/><Relationship Id="rId17" Type="http://schemas.openxmlformats.org/officeDocument/2006/relationships/hyperlink" Target="http://www.aghe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igmaphiomega.org/" TargetMode="External"/><Relationship Id="rId20" Type="http://schemas.openxmlformats.org/officeDocument/2006/relationships/hyperlink" Target="http://www.un.org/esa/population/publications/worldageing1950205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c.umn.edu/~ryahnke/filmteach/aging-filmography.htm" TargetMode="External"/><Relationship Id="rId11" Type="http://schemas.openxmlformats.org/officeDocument/2006/relationships/hyperlink" Target="http://www.youtube.com/watch?v=to9rhIwWJg0" TargetMode="External"/><Relationship Id="rId24" Type="http://schemas.openxmlformats.org/officeDocument/2006/relationships/hyperlink" Target="http://www.amazon.co.uk/s/ref=ntt_athr_dp_sr_3/278-4955736-7934567?_encoding=UTF8&amp;field-author=Frank%20Whittington&amp;search-alias=books-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sultgerirn.org/resources" TargetMode="External"/><Relationship Id="rId23" Type="http://schemas.openxmlformats.org/officeDocument/2006/relationships/hyperlink" Target="http://www.amazon.co.uk/s/ref=ntt_athr_dp_sr_2/278-4955736-7934567?_encoding=UTF8&amp;field-author=James%20Scott%20Brown&amp;search-alias=books-uk" TargetMode="External"/><Relationship Id="rId10" Type="http://schemas.openxmlformats.org/officeDocument/2006/relationships/hyperlink" Target="http://www.pbs.org/independentlens/maggiegrowls/film.html" TargetMode="External"/><Relationship Id="rId19" Type="http://schemas.openxmlformats.org/officeDocument/2006/relationships/hyperlink" Target="http://www.tandfonline.com/loi/wgge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org/wgbh/pages/frontline/livingold/" TargetMode="External"/><Relationship Id="rId14" Type="http://schemas.openxmlformats.org/officeDocument/2006/relationships/hyperlink" Target="http://smarthinking.com/" TargetMode="External"/><Relationship Id="rId22" Type="http://schemas.openxmlformats.org/officeDocument/2006/relationships/hyperlink" Target="http://www.amazon.co.uk/s/ref=ntt_athr_dp_sr_1/278-4955736-7934567?_encoding=UTF8&amp;field-author=Suzanne%20R%20Kunkel&amp;search-alias=books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jwilmoth</dc:creator>
  <cp:lastModifiedBy>jwilmoth</cp:lastModifiedBy>
  <cp:revision>2</cp:revision>
  <dcterms:created xsi:type="dcterms:W3CDTF">2012-06-06T23:02:00Z</dcterms:created>
  <dcterms:modified xsi:type="dcterms:W3CDTF">2012-06-06T23:02:00Z</dcterms:modified>
</cp:coreProperties>
</file>