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3A3AA" w14:textId="786CAAC7" w:rsidR="00A86971" w:rsidRPr="00B871D6" w:rsidRDefault="00A86971" w:rsidP="00A86971">
      <w:pPr>
        <w:pStyle w:val="Heading1"/>
        <w:rPr>
          <w:rFonts w:ascii="Arial" w:hAnsi="Arial" w:cs="Arial"/>
          <w:szCs w:val="28"/>
        </w:rPr>
      </w:pPr>
      <w:r w:rsidRPr="00B871D6">
        <w:rPr>
          <w:rFonts w:ascii="Arial" w:hAnsi="Arial" w:cs="Arial"/>
          <w:szCs w:val="28"/>
        </w:rPr>
        <w:t>Sarah Gillen Redmore</w:t>
      </w:r>
    </w:p>
    <w:p w14:paraId="6BBAA019" w14:textId="3FEF26FB" w:rsidR="00A86971" w:rsidRPr="00980909" w:rsidRDefault="00A86971" w:rsidP="00A86971">
      <w:pPr>
        <w:rPr>
          <w:rFonts w:ascii="Arial" w:hAnsi="Arial" w:cs="Arial"/>
          <w:b/>
          <w:color w:val="7F7F7F" w:themeColor="text1" w:themeTint="80"/>
          <w:sz w:val="20"/>
          <w:szCs w:val="20"/>
        </w:rPr>
      </w:pPr>
      <w:r w:rsidRPr="00980909">
        <w:rPr>
          <w:rFonts w:ascii="Arial" w:hAnsi="Arial" w:cs="Arial"/>
          <w:b/>
          <w:color w:val="7F7F7F" w:themeColor="text1" w:themeTint="80"/>
          <w:sz w:val="20"/>
          <w:szCs w:val="20"/>
        </w:rPr>
        <w:t xml:space="preserve">48 </w:t>
      </w:r>
      <w:proofErr w:type="spellStart"/>
      <w:r w:rsidR="00613D51" w:rsidRPr="00980909">
        <w:rPr>
          <w:rFonts w:ascii="Arial" w:hAnsi="Arial" w:cs="Arial"/>
          <w:b/>
          <w:color w:val="7F7F7F" w:themeColor="text1" w:themeTint="80"/>
          <w:sz w:val="20"/>
          <w:szCs w:val="20"/>
        </w:rPr>
        <w:t>Lynacr</w:t>
      </w:r>
      <w:r w:rsidR="00980909" w:rsidRPr="00980909">
        <w:rPr>
          <w:rFonts w:ascii="Arial" w:hAnsi="Arial" w:cs="Arial"/>
          <w:b/>
          <w:color w:val="7F7F7F" w:themeColor="text1" w:themeTint="80"/>
          <w:sz w:val="20"/>
          <w:szCs w:val="20"/>
        </w:rPr>
        <w:t>es</w:t>
      </w:r>
      <w:proofErr w:type="spellEnd"/>
      <w:r w:rsidR="00980909" w:rsidRPr="00980909">
        <w:rPr>
          <w:rFonts w:ascii="Arial" w:hAnsi="Arial" w:cs="Arial"/>
          <w:b/>
          <w:color w:val="7F7F7F" w:themeColor="text1" w:themeTint="80"/>
          <w:sz w:val="20"/>
          <w:szCs w:val="20"/>
        </w:rPr>
        <w:t xml:space="preserve"> Blvd., Fayetteville, NY 13066</w:t>
      </w:r>
      <w:r w:rsidR="0033405D" w:rsidRPr="00980909">
        <w:rPr>
          <w:rFonts w:ascii="Arial" w:hAnsi="Arial" w:cs="Arial"/>
          <w:b/>
          <w:color w:val="7F7F7F" w:themeColor="text1" w:themeTint="80"/>
          <w:sz w:val="20"/>
          <w:szCs w:val="20"/>
        </w:rPr>
        <w:t xml:space="preserve">, </w:t>
      </w:r>
      <w:r w:rsidRPr="00BB5335">
        <w:rPr>
          <w:rFonts w:ascii="Arial" w:hAnsi="Arial" w:cs="Arial"/>
          <w:b/>
          <w:color w:val="7F7F7F" w:themeColor="text1" w:themeTint="80"/>
          <w:sz w:val="20"/>
          <w:szCs w:val="20"/>
        </w:rPr>
        <w:t>sgredmor@syr.edu</w:t>
      </w:r>
    </w:p>
    <w:p w14:paraId="719CDC22" w14:textId="77777777" w:rsidR="00A86971" w:rsidRPr="00613D51" w:rsidRDefault="00A86971" w:rsidP="00A86971">
      <w:pPr>
        <w:rPr>
          <w:rFonts w:ascii="Arial" w:hAnsi="Arial" w:cs="Arial"/>
          <w:b/>
          <w:bCs/>
          <w:sz w:val="20"/>
          <w:szCs w:val="20"/>
        </w:rPr>
      </w:pPr>
    </w:p>
    <w:p w14:paraId="29B60AB3" w14:textId="77777777" w:rsidR="00A86971" w:rsidRPr="00613D51" w:rsidRDefault="00A86971" w:rsidP="00A86971">
      <w:pPr>
        <w:pStyle w:val="BodyTextIndent2"/>
        <w:rPr>
          <w:sz w:val="20"/>
          <w:szCs w:val="20"/>
        </w:rPr>
      </w:pPr>
    </w:p>
    <w:p w14:paraId="22347FDE" w14:textId="192A0FB3" w:rsidR="00A86971" w:rsidRPr="00BC5244" w:rsidRDefault="001C241C" w:rsidP="00DF08CF">
      <w:pPr>
        <w:pStyle w:val="BodyText"/>
        <w:spacing w:line="360" w:lineRule="auto"/>
        <w:rPr>
          <w:sz w:val="20"/>
          <w:szCs w:val="20"/>
          <w:u w:val="single"/>
        </w:rPr>
      </w:pPr>
      <w:r w:rsidRPr="00BC5244">
        <w:rPr>
          <w:sz w:val="20"/>
          <w:szCs w:val="20"/>
          <w:u w:val="single"/>
        </w:rPr>
        <w:t>CAREER</w:t>
      </w:r>
    </w:p>
    <w:p w14:paraId="759DC145" w14:textId="5E5B7242" w:rsidR="00A86971" w:rsidRPr="00980909" w:rsidRDefault="00A86971" w:rsidP="00DF08CF">
      <w:pPr>
        <w:pStyle w:val="BodyText"/>
        <w:spacing w:line="360" w:lineRule="auto"/>
        <w:rPr>
          <w:sz w:val="20"/>
          <w:szCs w:val="20"/>
        </w:rPr>
      </w:pPr>
      <w:r w:rsidRPr="004348B6">
        <w:rPr>
          <w:iCs/>
          <w:sz w:val="20"/>
          <w:szCs w:val="20"/>
        </w:rPr>
        <w:t>Program Coordinator &amp; Assistant Professor</w:t>
      </w:r>
      <w:r w:rsidR="00980909" w:rsidRPr="004348B6">
        <w:rPr>
          <w:iCs/>
          <w:sz w:val="20"/>
          <w:szCs w:val="20"/>
        </w:rPr>
        <w:t>.</w:t>
      </w:r>
      <w:r w:rsidR="00980909">
        <w:rPr>
          <w:i/>
          <w:iCs/>
          <w:sz w:val="20"/>
          <w:szCs w:val="20"/>
        </w:rPr>
        <w:t xml:space="preserve">  </w:t>
      </w:r>
      <w:r w:rsidRPr="00BC5244">
        <w:rPr>
          <w:sz w:val="20"/>
          <w:szCs w:val="20"/>
        </w:rPr>
        <w:t xml:space="preserve"> </w:t>
      </w:r>
      <w:r w:rsidR="00980909" w:rsidRPr="00980909">
        <w:rPr>
          <w:b w:val="0"/>
          <w:sz w:val="20"/>
          <w:szCs w:val="20"/>
        </w:rPr>
        <w:t>S</w:t>
      </w:r>
      <w:r w:rsidR="007542E6">
        <w:rPr>
          <w:b w:val="0"/>
          <w:sz w:val="20"/>
          <w:szCs w:val="20"/>
        </w:rPr>
        <w:t>yracuse University, Syracuse</w:t>
      </w:r>
      <w:r w:rsidR="008E133E">
        <w:rPr>
          <w:b w:val="0"/>
          <w:sz w:val="20"/>
          <w:szCs w:val="20"/>
        </w:rPr>
        <w:t>,</w:t>
      </w:r>
      <w:r w:rsidR="007542E6">
        <w:rPr>
          <w:b w:val="0"/>
          <w:sz w:val="20"/>
          <w:szCs w:val="20"/>
        </w:rPr>
        <w:t xml:space="preserve"> NY. </w:t>
      </w:r>
      <w:r w:rsidRPr="00980909">
        <w:rPr>
          <w:b w:val="0"/>
          <w:sz w:val="20"/>
          <w:szCs w:val="20"/>
        </w:rPr>
        <w:t>Environment</w:t>
      </w:r>
      <w:r w:rsidR="002C2CBB" w:rsidRPr="00980909">
        <w:rPr>
          <w:b w:val="0"/>
          <w:sz w:val="20"/>
          <w:szCs w:val="20"/>
        </w:rPr>
        <w:t>al</w:t>
      </w:r>
      <w:r w:rsidRPr="00980909">
        <w:rPr>
          <w:b w:val="0"/>
          <w:sz w:val="20"/>
          <w:szCs w:val="20"/>
        </w:rPr>
        <w:t xml:space="preserve"> and Interior Design Program in the College of Visual and Performing Arts.  Nationally ranked</w:t>
      </w:r>
      <w:r w:rsidR="001B0322" w:rsidRPr="00980909">
        <w:rPr>
          <w:b w:val="0"/>
          <w:sz w:val="20"/>
          <w:szCs w:val="20"/>
        </w:rPr>
        <w:t xml:space="preserve">, CIDA accredited program. </w:t>
      </w:r>
      <w:r w:rsidR="00FA72A3">
        <w:rPr>
          <w:b w:val="0"/>
          <w:bCs w:val="0"/>
          <w:sz w:val="20"/>
          <w:szCs w:val="20"/>
        </w:rPr>
        <w:t>Coursework focuses</w:t>
      </w:r>
      <w:r w:rsidRPr="00980909">
        <w:rPr>
          <w:b w:val="0"/>
          <w:bCs w:val="0"/>
          <w:sz w:val="20"/>
          <w:szCs w:val="20"/>
        </w:rPr>
        <w:t xml:space="preserve"> on commercial projects including healthcare, corporate offices, hospitality, and educational interiors. Teaching methods</w:t>
      </w:r>
      <w:r w:rsidRPr="00BC5244">
        <w:rPr>
          <w:b w:val="0"/>
          <w:bCs w:val="0"/>
          <w:sz w:val="20"/>
          <w:szCs w:val="20"/>
        </w:rPr>
        <w:t xml:space="preserve"> introduce environmental sustainability, professional practices, ent</w:t>
      </w:r>
      <w:r w:rsidR="00FA72A3">
        <w:rPr>
          <w:b w:val="0"/>
          <w:bCs w:val="0"/>
          <w:sz w:val="20"/>
          <w:szCs w:val="20"/>
        </w:rPr>
        <w:t>repreneurship, and collaborative studio environment</w:t>
      </w:r>
      <w:r w:rsidRPr="00BC5244">
        <w:rPr>
          <w:b w:val="0"/>
          <w:bCs w:val="0"/>
          <w:sz w:val="20"/>
          <w:szCs w:val="20"/>
        </w:rPr>
        <w:t xml:space="preserve">. Projects incorporate social responsibility and engagement with non-profit organizations in the local community. Current research is focused on </w:t>
      </w:r>
      <w:r w:rsidR="00FA72A3">
        <w:rPr>
          <w:b w:val="0"/>
          <w:bCs w:val="0"/>
          <w:sz w:val="20"/>
          <w:szCs w:val="20"/>
        </w:rPr>
        <w:t>the relationship of design</w:t>
      </w:r>
      <w:r w:rsidR="00C059D0">
        <w:rPr>
          <w:b w:val="0"/>
          <w:bCs w:val="0"/>
          <w:sz w:val="20"/>
          <w:szCs w:val="20"/>
        </w:rPr>
        <w:t xml:space="preserve"> with</w:t>
      </w:r>
      <w:r w:rsidR="00FA72A3">
        <w:rPr>
          <w:b w:val="0"/>
          <w:bCs w:val="0"/>
          <w:sz w:val="20"/>
          <w:szCs w:val="20"/>
        </w:rPr>
        <w:t xml:space="preserve"> age-related disabili</w:t>
      </w:r>
      <w:r w:rsidR="00C059D0">
        <w:rPr>
          <w:b w:val="0"/>
          <w:bCs w:val="0"/>
          <w:sz w:val="20"/>
          <w:szCs w:val="20"/>
        </w:rPr>
        <w:t xml:space="preserve">ties. </w:t>
      </w:r>
      <w:r w:rsidR="007542E6" w:rsidRPr="00980909">
        <w:rPr>
          <w:b w:val="0"/>
          <w:sz w:val="20"/>
          <w:szCs w:val="20"/>
        </w:rPr>
        <w:t>2004- Present</w:t>
      </w:r>
    </w:p>
    <w:p w14:paraId="400C5CE4" w14:textId="77777777" w:rsidR="00A86971" w:rsidRPr="00BC5244" w:rsidRDefault="00A86971" w:rsidP="00DF08CF">
      <w:pPr>
        <w:pStyle w:val="BodyText"/>
        <w:spacing w:line="360" w:lineRule="auto"/>
        <w:rPr>
          <w:sz w:val="20"/>
          <w:szCs w:val="20"/>
        </w:rPr>
      </w:pPr>
    </w:p>
    <w:p w14:paraId="041F9A0A" w14:textId="753B3CA5" w:rsidR="00A86971" w:rsidRPr="00BC5244" w:rsidRDefault="00A86971" w:rsidP="007542E6">
      <w:pPr>
        <w:pStyle w:val="BodyText"/>
        <w:spacing w:line="360" w:lineRule="auto"/>
        <w:rPr>
          <w:sz w:val="20"/>
          <w:szCs w:val="20"/>
        </w:rPr>
      </w:pPr>
      <w:r w:rsidRPr="00980909">
        <w:rPr>
          <w:bCs w:val="0"/>
          <w:iCs/>
          <w:sz w:val="20"/>
          <w:szCs w:val="20"/>
        </w:rPr>
        <w:t>Certified Interior Designer,</w:t>
      </w:r>
      <w:r w:rsidRPr="00BC5244">
        <w:rPr>
          <w:b w:val="0"/>
          <w:bCs w:val="0"/>
          <w:sz w:val="20"/>
          <w:szCs w:val="20"/>
        </w:rPr>
        <w:t xml:space="preserve"> </w:t>
      </w:r>
      <w:r w:rsidRPr="004348B6">
        <w:rPr>
          <w:bCs w:val="0"/>
          <w:iCs/>
          <w:sz w:val="20"/>
          <w:szCs w:val="20"/>
        </w:rPr>
        <w:t>ASID, NCIDQ</w:t>
      </w:r>
      <w:r w:rsidRPr="00BC5244">
        <w:rPr>
          <w:b w:val="0"/>
          <w:bCs w:val="0"/>
          <w:i/>
          <w:iCs/>
          <w:sz w:val="20"/>
          <w:szCs w:val="20"/>
        </w:rPr>
        <w:t>.</w:t>
      </w:r>
      <w:r w:rsidRPr="00BC5244">
        <w:rPr>
          <w:b w:val="0"/>
          <w:bCs w:val="0"/>
          <w:sz w:val="20"/>
          <w:szCs w:val="20"/>
        </w:rPr>
        <w:t xml:space="preserve"> </w:t>
      </w:r>
      <w:proofErr w:type="gramStart"/>
      <w:r w:rsidR="00980909" w:rsidRPr="004348B6">
        <w:rPr>
          <w:b w:val="0"/>
          <w:sz w:val="20"/>
          <w:szCs w:val="20"/>
        </w:rPr>
        <w:t>Kin</w:t>
      </w:r>
      <w:r w:rsidR="007542E6">
        <w:rPr>
          <w:b w:val="0"/>
          <w:sz w:val="20"/>
          <w:szCs w:val="20"/>
        </w:rPr>
        <w:t>g &amp; King Architects, Manlius</w:t>
      </w:r>
      <w:r w:rsidR="000930FA">
        <w:rPr>
          <w:b w:val="0"/>
          <w:sz w:val="20"/>
          <w:szCs w:val="20"/>
        </w:rPr>
        <w:t>,</w:t>
      </w:r>
      <w:r w:rsidR="007542E6">
        <w:rPr>
          <w:b w:val="0"/>
          <w:sz w:val="20"/>
          <w:szCs w:val="20"/>
        </w:rPr>
        <w:t xml:space="preserve"> NY.</w:t>
      </w:r>
      <w:proofErr w:type="gramEnd"/>
      <w:r w:rsidR="007542E6">
        <w:rPr>
          <w:b w:val="0"/>
          <w:sz w:val="20"/>
          <w:szCs w:val="20"/>
        </w:rPr>
        <w:t xml:space="preserve"> </w:t>
      </w:r>
      <w:r w:rsidR="000930FA">
        <w:rPr>
          <w:b w:val="0"/>
          <w:sz w:val="20"/>
          <w:szCs w:val="20"/>
        </w:rPr>
        <w:t>Specialized in c</w:t>
      </w:r>
      <w:r w:rsidRPr="007542E6">
        <w:rPr>
          <w:b w:val="0"/>
          <w:sz w:val="20"/>
          <w:szCs w:val="20"/>
        </w:rPr>
        <w:t>omprehensive interior design services for healthcare, education, and corporate markets.</w:t>
      </w:r>
      <w:r w:rsidR="008E133E">
        <w:rPr>
          <w:b w:val="0"/>
          <w:sz w:val="20"/>
          <w:szCs w:val="20"/>
        </w:rPr>
        <w:t xml:space="preserve"> 2000-2004</w:t>
      </w:r>
    </w:p>
    <w:p w14:paraId="4B651393" w14:textId="77777777" w:rsidR="00A86971" w:rsidRPr="00BC5244" w:rsidRDefault="00A86971" w:rsidP="00DF08CF">
      <w:pPr>
        <w:pStyle w:val="Heading3"/>
        <w:spacing w:line="360" w:lineRule="auto"/>
        <w:rPr>
          <w:rFonts w:ascii="Arial" w:hAnsi="Arial" w:cs="Arial"/>
          <w:sz w:val="20"/>
          <w:szCs w:val="20"/>
        </w:rPr>
      </w:pPr>
    </w:p>
    <w:p w14:paraId="242B9172" w14:textId="326E9777" w:rsidR="00A86971" w:rsidRPr="004348B6" w:rsidRDefault="00A86971" w:rsidP="004348B6">
      <w:pPr>
        <w:pStyle w:val="Heading2"/>
        <w:spacing w:line="360" w:lineRule="auto"/>
        <w:ind w:left="0"/>
        <w:rPr>
          <w:rFonts w:ascii="Arial" w:hAnsi="Arial" w:cs="Arial"/>
          <w:b w:val="0"/>
          <w:sz w:val="20"/>
          <w:szCs w:val="20"/>
        </w:rPr>
      </w:pPr>
      <w:proofErr w:type="gramStart"/>
      <w:r w:rsidRPr="004348B6">
        <w:rPr>
          <w:rFonts w:ascii="Arial" w:hAnsi="Arial" w:cs="Arial"/>
          <w:bCs w:val="0"/>
          <w:iCs/>
          <w:sz w:val="20"/>
          <w:szCs w:val="20"/>
        </w:rPr>
        <w:t>Interior Designer / Design Team Leade</w:t>
      </w:r>
      <w:r w:rsidRPr="004348B6">
        <w:rPr>
          <w:rFonts w:ascii="Arial" w:hAnsi="Arial" w:cs="Arial"/>
          <w:b w:val="0"/>
          <w:bCs w:val="0"/>
          <w:iCs/>
          <w:sz w:val="20"/>
          <w:szCs w:val="20"/>
        </w:rPr>
        <w:t>r.</w:t>
      </w:r>
      <w:proofErr w:type="gramEnd"/>
      <w:r w:rsidRPr="004348B6">
        <w:rPr>
          <w:rFonts w:ascii="Arial" w:hAnsi="Arial" w:cs="Arial"/>
          <w:b w:val="0"/>
          <w:sz w:val="20"/>
          <w:szCs w:val="20"/>
        </w:rPr>
        <w:t xml:space="preserve">  </w:t>
      </w:r>
      <w:proofErr w:type="gramStart"/>
      <w:r w:rsidR="004348B6" w:rsidRPr="004348B6">
        <w:rPr>
          <w:rFonts w:ascii="Arial" w:hAnsi="Arial" w:cs="Arial"/>
          <w:b w:val="0"/>
          <w:sz w:val="20"/>
          <w:szCs w:val="20"/>
        </w:rPr>
        <w:t>Stevens</w:t>
      </w:r>
      <w:r w:rsidR="007542E6">
        <w:rPr>
          <w:rFonts w:ascii="Arial" w:hAnsi="Arial" w:cs="Arial"/>
          <w:b w:val="0"/>
          <w:sz w:val="20"/>
          <w:szCs w:val="20"/>
        </w:rPr>
        <w:t xml:space="preserve"> Office Interiors, Syracuse</w:t>
      </w:r>
      <w:r w:rsidR="000930FA">
        <w:rPr>
          <w:rFonts w:ascii="Arial" w:hAnsi="Arial" w:cs="Arial"/>
          <w:b w:val="0"/>
          <w:sz w:val="20"/>
          <w:szCs w:val="20"/>
        </w:rPr>
        <w:t>,</w:t>
      </w:r>
      <w:r w:rsidR="007542E6">
        <w:rPr>
          <w:rFonts w:ascii="Arial" w:hAnsi="Arial" w:cs="Arial"/>
          <w:b w:val="0"/>
          <w:sz w:val="20"/>
          <w:szCs w:val="20"/>
        </w:rPr>
        <w:t xml:space="preserve"> NY.</w:t>
      </w:r>
      <w:proofErr w:type="gramEnd"/>
      <w:r w:rsidR="007542E6">
        <w:rPr>
          <w:rFonts w:ascii="Arial" w:hAnsi="Arial" w:cs="Arial"/>
          <w:b w:val="0"/>
          <w:sz w:val="20"/>
          <w:szCs w:val="20"/>
        </w:rPr>
        <w:t xml:space="preserve"> </w:t>
      </w:r>
      <w:r w:rsidR="000930FA">
        <w:rPr>
          <w:rFonts w:ascii="Arial" w:hAnsi="Arial" w:cs="Arial"/>
          <w:b w:val="0"/>
          <w:sz w:val="20"/>
          <w:szCs w:val="20"/>
        </w:rPr>
        <w:t>Specialized in corporate office d</w:t>
      </w:r>
      <w:r w:rsidR="001B0322" w:rsidRPr="004348B6">
        <w:rPr>
          <w:rFonts w:ascii="Arial" w:hAnsi="Arial" w:cs="Arial"/>
          <w:b w:val="0"/>
          <w:sz w:val="20"/>
          <w:szCs w:val="20"/>
        </w:rPr>
        <w:t xml:space="preserve">esign, </w:t>
      </w:r>
      <w:r w:rsidR="007542E6">
        <w:rPr>
          <w:rFonts w:ascii="Arial" w:hAnsi="Arial" w:cs="Arial"/>
          <w:b w:val="0"/>
          <w:sz w:val="20"/>
          <w:szCs w:val="20"/>
        </w:rPr>
        <w:t>1986-1991, 1996-2000</w:t>
      </w:r>
    </w:p>
    <w:p w14:paraId="367785C7" w14:textId="77777777" w:rsidR="00A86971" w:rsidRPr="004348B6" w:rsidRDefault="00A86971" w:rsidP="00DF08CF">
      <w:pPr>
        <w:pStyle w:val="Heading3"/>
        <w:spacing w:line="360" w:lineRule="auto"/>
        <w:ind w:firstLine="720"/>
        <w:rPr>
          <w:rFonts w:ascii="Arial" w:hAnsi="Arial" w:cs="Arial"/>
          <w:b w:val="0"/>
          <w:sz w:val="20"/>
          <w:szCs w:val="20"/>
        </w:rPr>
      </w:pPr>
    </w:p>
    <w:p w14:paraId="071521B7" w14:textId="1B7DC416" w:rsidR="00A86971" w:rsidRPr="004348B6" w:rsidRDefault="00A86971" w:rsidP="004348B6">
      <w:pPr>
        <w:pStyle w:val="Heading3"/>
        <w:spacing w:line="360" w:lineRule="auto"/>
        <w:rPr>
          <w:rFonts w:ascii="Arial" w:hAnsi="Arial" w:cs="Arial"/>
          <w:b w:val="0"/>
          <w:sz w:val="20"/>
          <w:szCs w:val="20"/>
        </w:rPr>
      </w:pPr>
      <w:r w:rsidRPr="004348B6">
        <w:rPr>
          <w:rFonts w:ascii="Arial" w:hAnsi="Arial" w:cs="Arial"/>
          <w:bCs w:val="0"/>
          <w:iCs/>
          <w:sz w:val="20"/>
          <w:szCs w:val="20"/>
        </w:rPr>
        <w:t>Manufacturers Representative</w:t>
      </w:r>
      <w:r w:rsidRPr="004348B6">
        <w:rPr>
          <w:rFonts w:ascii="Arial" w:hAnsi="Arial" w:cs="Arial"/>
          <w:b w:val="0"/>
          <w:bCs w:val="0"/>
          <w:iCs/>
          <w:sz w:val="20"/>
          <w:szCs w:val="20"/>
        </w:rPr>
        <w:t>.</w:t>
      </w:r>
      <w:r w:rsidRPr="004348B6">
        <w:rPr>
          <w:rFonts w:ascii="Arial" w:hAnsi="Arial" w:cs="Arial"/>
          <w:b w:val="0"/>
          <w:bCs w:val="0"/>
          <w:sz w:val="20"/>
          <w:szCs w:val="20"/>
        </w:rPr>
        <w:t xml:space="preserve"> </w:t>
      </w:r>
      <w:r w:rsidR="004348B6" w:rsidRPr="004348B6">
        <w:rPr>
          <w:rFonts w:ascii="Arial" w:hAnsi="Arial" w:cs="Arial"/>
          <w:b w:val="0"/>
          <w:sz w:val="20"/>
          <w:szCs w:val="20"/>
        </w:rPr>
        <w:t>Gi</w:t>
      </w:r>
      <w:r w:rsidR="007542E6">
        <w:rPr>
          <w:rFonts w:ascii="Arial" w:hAnsi="Arial" w:cs="Arial"/>
          <w:b w:val="0"/>
          <w:sz w:val="20"/>
          <w:szCs w:val="20"/>
        </w:rPr>
        <w:t>llen Sales Company, Syracuse</w:t>
      </w:r>
      <w:r w:rsidR="000930FA">
        <w:rPr>
          <w:rFonts w:ascii="Arial" w:hAnsi="Arial" w:cs="Arial"/>
          <w:b w:val="0"/>
          <w:sz w:val="20"/>
          <w:szCs w:val="20"/>
        </w:rPr>
        <w:t>,</w:t>
      </w:r>
      <w:r w:rsidR="007542E6">
        <w:rPr>
          <w:rFonts w:ascii="Arial" w:hAnsi="Arial" w:cs="Arial"/>
          <w:b w:val="0"/>
          <w:sz w:val="20"/>
          <w:szCs w:val="20"/>
        </w:rPr>
        <w:t xml:space="preserve"> NY. </w:t>
      </w:r>
      <w:r w:rsidR="001B0322" w:rsidRPr="004348B6">
        <w:rPr>
          <w:rFonts w:ascii="Arial" w:hAnsi="Arial" w:cs="Arial"/>
          <w:b w:val="0"/>
          <w:sz w:val="20"/>
          <w:szCs w:val="20"/>
        </w:rPr>
        <w:t>R</w:t>
      </w:r>
      <w:r w:rsidR="001C241C" w:rsidRPr="004348B6">
        <w:rPr>
          <w:rFonts w:ascii="Arial" w:hAnsi="Arial" w:cs="Arial"/>
          <w:b w:val="0"/>
          <w:sz w:val="20"/>
          <w:szCs w:val="20"/>
        </w:rPr>
        <w:t>epresented</w:t>
      </w:r>
      <w:r w:rsidRPr="004348B6">
        <w:rPr>
          <w:rFonts w:ascii="Arial" w:hAnsi="Arial" w:cs="Arial"/>
          <w:b w:val="0"/>
          <w:sz w:val="20"/>
          <w:szCs w:val="20"/>
        </w:rPr>
        <w:t xml:space="preserve"> manufacturers of residential a</w:t>
      </w:r>
      <w:r w:rsidR="00FA72A3">
        <w:rPr>
          <w:rFonts w:ascii="Arial" w:hAnsi="Arial" w:cs="Arial"/>
          <w:b w:val="0"/>
          <w:sz w:val="20"/>
          <w:szCs w:val="20"/>
        </w:rPr>
        <w:t>nd commercial lighting products</w:t>
      </w:r>
      <w:r w:rsidRPr="004348B6">
        <w:rPr>
          <w:rFonts w:ascii="Arial" w:hAnsi="Arial" w:cs="Arial"/>
          <w:b w:val="0"/>
          <w:sz w:val="20"/>
          <w:szCs w:val="20"/>
        </w:rPr>
        <w:t xml:space="preserve">. </w:t>
      </w:r>
      <w:r w:rsidR="007542E6">
        <w:rPr>
          <w:rFonts w:ascii="Arial" w:hAnsi="Arial" w:cs="Arial"/>
          <w:b w:val="0"/>
          <w:sz w:val="20"/>
          <w:szCs w:val="20"/>
        </w:rPr>
        <w:t>1991-1995</w:t>
      </w:r>
    </w:p>
    <w:p w14:paraId="50BB140A" w14:textId="77777777" w:rsidR="00A86971" w:rsidRPr="00BC5244" w:rsidRDefault="00A86971" w:rsidP="00DF08CF">
      <w:pPr>
        <w:spacing w:line="360" w:lineRule="auto"/>
        <w:rPr>
          <w:rFonts w:ascii="Arial" w:hAnsi="Arial" w:cs="Arial"/>
          <w:sz w:val="20"/>
          <w:szCs w:val="20"/>
        </w:rPr>
      </w:pPr>
    </w:p>
    <w:p w14:paraId="7E2EF13F" w14:textId="75C7F591" w:rsidR="00924FF1" w:rsidRDefault="004348B6" w:rsidP="00924FF1">
      <w:pPr>
        <w:pStyle w:val="Heading4"/>
        <w:spacing w:line="360" w:lineRule="auto"/>
        <w:ind w:left="0"/>
        <w:rPr>
          <w:b w:val="0"/>
          <w:bCs w:val="0"/>
          <w:szCs w:val="20"/>
          <w:u w:val="single"/>
        </w:rPr>
      </w:pPr>
      <w:r w:rsidRPr="004348B6">
        <w:rPr>
          <w:bCs w:val="0"/>
          <w:iCs/>
          <w:szCs w:val="20"/>
        </w:rPr>
        <w:t>Adjunct Professor.</w:t>
      </w:r>
      <w:r>
        <w:rPr>
          <w:b w:val="0"/>
          <w:szCs w:val="20"/>
        </w:rPr>
        <w:t xml:space="preserve"> </w:t>
      </w:r>
      <w:proofErr w:type="gramStart"/>
      <w:r w:rsidR="00A86971" w:rsidRPr="004348B6">
        <w:rPr>
          <w:b w:val="0"/>
          <w:szCs w:val="20"/>
        </w:rPr>
        <w:t>S</w:t>
      </w:r>
      <w:r w:rsidR="007542E6">
        <w:rPr>
          <w:b w:val="0"/>
          <w:szCs w:val="20"/>
        </w:rPr>
        <w:t>yracuse University, Syracuse NY.</w:t>
      </w:r>
      <w:proofErr w:type="gramEnd"/>
      <w:r w:rsidR="007542E6">
        <w:rPr>
          <w:b w:val="0"/>
          <w:szCs w:val="20"/>
        </w:rPr>
        <w:t xml:space="preserve"> </w:t>
      </w:r>
      <w:proofErr w:type="gramStart"/>
      <w:r w:rsidR="00A86971" w:rsidRPr="007542E6">
        <w:rPr>
          <w:b w:val="0"/>
          <w:szCs w:val="20"/>
        </w:rPr>
        <w:t>College of Visual and Performing</w:t>
      </w:r>
      <w:r w:rsidR="00BC5244" w:rsidRPr="007542E6">
        <w:rPr>
          <w:b w:val="0"/>
          <w:szCs w:val="20"/>
        </w:rPr>
        <w:t xml:space="preserve"> Arts, Interior Design Program</w:t>
      </w:r>
      <w:r w:rsidR="007542E6">
        <w:rPr>
          <w:b w:val="0"/>
          <w:szCs w:val="20"/>
        </w:rPr>
        <w:t>.</w:t>
      </w:r>
      <w:proofErr w:type="gramEnd"/>
      <w:r w:rsidR="007542E6">
        <w:rPr>
          <w:b w:val="0"/>
          <w:szCs w:val="20"/>
        </w:rPr>
        <w:t xml:space="preserve"> </w:t>
      </w:r>
      <w:r w:rsidR="007542E6" w:rsidRPr="004348B6">
        <w:rPr>
          <w:b w:val="0"/>
          <w:szCs w:val="20"/>
        </w:rPr>
        <w:t>Fal</w:t>
      </w:r>
      <w:r w:rsidR="007542E6">
        <w:rPr>
          <w:b w:val="0"/>
          <w:szCs w:val="20"/>
        </w:rPr>
        <w:t>l1999, Spring 2000, Spring 2004</w:t>
      </w:r>
    </w:p>
    <w:p w14:paraId="2F46E17E" w14:textId="1324AA0C" w:rsidR="00A86971" w:rsidRPr="00BC5244" w:rsidRDefault="00865383" w:rsidP="00DF08CF">
      <w:pPr>
        <w:spacing w:line="360" w:lineRule="auto"/>
        <w:rPr>
          <w:rFonts w:ascii="Arial" w:hAnsi="Arial" w:cs="Arial"/>
          <w:sz w:val="20"/>
          <w:szCs w:val="20"/>
          <w:u w:val="single"/>
        </w:rPr>
      </w:pPr>
      <w:r>
        <w:rPr>
          <w:rFonts w:ascii="Arial" w:hAnsi="Arial" w:cs="Arial"/>
          <w:b/>
          <w:bCs/>
          <w:sz w:val="20"/>
          <w:szCs w:val="20"/>
          <w:u w:val="single"/>
        </w:rPr>
        <w:br/>
      </w:r>
      <w:r w:rsidR="00A86971" w:rsidRPr="00BC5244">
        <w:rPr>
          <w:rFonts w:ascii="Arial" w:hAnsi="Arial" w:cs="Arial"/>
          <w:b/>
          <w:bCs/>
          <w:sz w:val="20"/>
          <w:szCs w:val="20"/>
          <w:u w:val="single"/>
        </w:rPr>
        <w:t>EDUCATIO</w:t>
      </w:r>
      <w:r w:rsidR="002C2CBB" w:rsidRPr="00BC5244">
        <w:rPr>
          <w:rFonts w:ascii="Arial" w:hAnsi="Arial" w:cs="Arial"/>
          <w:b/>
          <w:bCs/>
          <w:sz w:val="20"/>
          <w:szCs w:val="20"/>
          <w:u w:val="single"/>
        </w:rPr>
        <w:t>N</w:t>
      </w:r>
      <w:r w:rsidR="00243019">
        <w:rPr>
          <w:rFonts w:ascii="Arial" w:hAnsi="Arial" w:cs="Arial"/>
          <w:b/>
          <w:bCs/>
          <w:sz w:val="20"/>
          <w:szCs w:val="20"/>
          <w:u w:val="single"/>
        </w:rPr>
        <w:br/>
      </w:r>
    </w:p>
    <w:p w14:paraId="4E1968E2" w14:textId="246B13D0" w:rsidR="00A86971" w:rsidRPr="00BC5244" w:rsidRDefault="00A86971" w:rsidP="00DF08CF">
      <w:pPr>
        <w:spacing w:line="360" w:lineRule="auto"/>
        <w:rPr>
          <w:rFonts w:ascii="Arial" w:hAnsi="Arial" w:cs="Arial"/>
          <w:sz w:val="20"/>
          <w:szCs w:val="20"/>
        </w:rPr>
      </w:pPr>
      <w:r w:rsidRPr="00BC5244">
        <w:rPr>
          <w:rFonts w:ascii="Arial" w:hAnsi="Arial" w:cs="Arial"/>
          <w:b/>
          <w:sz w:val="20"/>
          <w:szCs w:val="20"/>
        </w:rPr>
        <w:t>Master of Business</w:t>
      </w:r>
      <w:r w:rsidRPr="00BC5244">
        <w:rPr>
          <w:rFonts w:ascii="Arial" w:hAnsi="Arial" w:cs="Arial"/>
          <w:sz w:val="20"/>
          <w:szCs w:val="20"/>
        </w:rPr>
        <w:t xml:space="preserve"> </w:t>
      </w:r>
      <w:r w:rsidRPr="00BC5244">
        <w:rPr>
          <w:rFonts w:ascii="Arial" w:hAnsi="Arial" w:cs="Arial"/>
          <w:b/>
          <w:sz w:val="20"/>
          <w:szCs w:val="20"/>
        </w:rPr>
        <w:t>Administration (2009 to Present)</w:t>
      </w:r>
      <w:r w:rsidRPr="00BC5244">
        <w:rPr>
          <w:rFonts w:ascii="Arial" w:hAnsi="Arial" w:cs="Arial"/>
          <w:sz w:val="20"/>
          <w:szCs w:val="20"/>
        </w:rPr>
        <w:t xml:space="preserve"> Syracuse University, Whitman School of Management</w:t>
      </w:r>
    </w:p>
    <w:p w14:paraId="3FD975D3" w14:textId="77777777" w:rsidR="00A86971" w:rsidRPr="00BC5244" w:rsidRDefault="00A86971" w:rsidP="00DF08CF">
      <w:pPr>
        <w:spacing w:line="360" w:lineRule="auto"/>
        <w:rPr>
          <w:rFonts w:ascii="Arial" w:hAnsi="Arial" w:cs="Arial"/>
          <w:sz w:val="20"/>
          <w:szCs w:val="20"/>
        </w:rPr>
      </w:pPr>
    </w:p>
    <w:p w14:paraId="03C5B7F0" w14:textId="520C21FA" w:rsidR="00A86971" w:rsidRPr="00BC5244" w:rsidRDefault="00A86971" w:rsidP="00DF08CF">
      <w:pPr>
        <w:spacing w:line="360" w:lineRule="auto"/>
        <w:rPr>
          <w:rFonts w:ascii="Arial" w:hAnsi="Arial" w:cs="Arial"/>
          <w:b/>
          <w:bCs/>
          <w:sz w:val="20"/>
          <w:szCs w:val="20"/>
        </w:rPr>
      </w:pPr>
      <w:r w:rsidRPr="00BC5244">
        <w:rPr>
          <w:rFonts w:ascii="Arial" w:hAnsi="Arial" w:cs="Arial"/>
          <w:b/>
          <w:bCs/>
          <w:sz w:val="20"/>
          <w:szCs w:val="20"/>
        </w:rPr>
        <w:t xml:space="preserve">Bachelor of Art, Psychology  (1996), </w:t>
      </w:r>
      <w:r w:rsidRPr="00BC5244">
        <w:rPr>
          <w:rFonts w:ascii="Arial" w:hAnsi="Arial" w:cs="Arial"/>
          <w:b/>
          <w:sz w:val="20"/>
          <w:szCs w:val="20"/>
        </w:rPr>
        <w:t>State University of New York at Oswego</w:t>
      </w:r>
      <w:r w:rsidRPr="00BC5244">
        <w:rPr>
          <w:rFonts w:ascii="Arial" w:hAnsi="Arial" w:cs="Arial"/>
          <w:b/>
          <w:bCs/>
          <w:sz w:val="20"/>
          <w:szCs w:val="20"/>
        </w:rPr>
        <w:t xml:space="preserve">, </w:t>
      </w:r>
      <w:r w:rsidRPr="00BC5244">
        <w:rPr>
          <w:rFonts w:ascii="Arial" w:hAnsi="Arial" w:cs="Arial"/>
          <w:sz w:val="20"/>
          <w:szCs w:val="20"/>
        </w:rPr>
        <w:t xml:space="preserve">Coursework included Experimental Cognitive Psychology, Research Methods, Applied Statistics, Innovations of Mental Health Therapy, Child Psychology, Adolescent Psychology, Educational Psychology, and Independent Research on Craving. </w:t>
      </w:r>
    </w:p>
    <w:p w14:paraId="532E26A3" w14:textId="77777777" w:rsidR="00A86971" w:rsidRPr="00BC5244" w:rsidRDefault="00A86971" w:rsidP="00DF08CF">
      <w:pPr>
        <w:spacing w:line="360" w:lineRule="auto"/>
        <w:ind w:left="2160"/>
        <w:rPr>
          <w:rFonts w:ascii="Arial" w:hAnsi="Arial" w:cs="Arial"/>
          <w:b/>
          <w:bCs/>
          <w:sz w:val="20"/>
          <w:szCs w:val="20"/>
        </w:rPr>
      </w:pPr>
    </w:p>
    <w:p w14:paraId="6A936448" w14:textId="4B3F3906" w:rsidR="00A86971" w:rsidRPr="00BC5244" w:rsidRDefault="00A86971" w:rsidP="00DF08CF">
      <w:pPr>
        <w:spacing w:line="360" w:lineRule="auto"/>
        <w:rPr>
          <w:rFonts w:ascii="Arial" w:hAnsi="Arial" w:cs="Arial"/>
          <w:b/>
          <w:bCs/>
          <w:sz w:val="20"/>
          <w:szCs w:val="20"/>
        </w:rPr>
      </w:pPr>
      <w:r w:rsidRPr="00BC5244">
        <w:rPr>
          <w:rFonts w:ascii="Arial" w:hAnsi="Arial" w:cs="Arial"/>
          <w:b/>
          <w:bCs/>
          <w:sz w:val="20"/>
          <w:szCs w:val="20"/>
        </w:rPr>
        <w:t xml:space="preserve">Bachelor of Fine Art, Interior Design  (1990), </w:t>
      </w:r>
      <w:r w:rsidRPr="00BC5244">
        <w:rPr>
          <w:rFonts w:ascii="Arial" w:hAnsi="Arial" w:cs="Arial"/>
          <w:bCs/>
          <w:sz w:val="20"/>
          <w:szCs w:val="20"/>
        </w:rPr>
        <w:t>Syracuse University, Colleg</w:t>
      </w:r>
      <w:r w:rsidR="001C241C" w:rsidRPr="00BC5244">
        <w:rPr>
          <w:rFonts w:ascii="Arial" w:hAnsi="Arial" w:cs="Arial"/>
          <w:bCs/>
          <w:sz w:val="20"/>
          <w:szCs w:val="20"/>
        </w:rPr>
        <w:t xml:space="preserve">e of Visual and Performing Arts, </w:t>
      </w:r>
      <w:r w:rsidRPr="00BC5244">
        <w:rPr>
          <w:rFonts w:ascii="Arial" w:hAnsi="Arial" w:cs="Arial"/>
          <w:bCs/>
          <w:sz w:val="20"/>
          <w:szCs w:val="20"/>
        </w:rPr>
        <w:t xml:space="preserve">Department of Design, FIDER Accredited  </w:t>
      </w:r>
    </w:p>
    <w:p w14:paraId="537B7505" w14:textId="77777777" w:rsidR="00DF08CF" w:rsidRPr="00BC5244" w:rsidRDefault="00DF08CF" w:rsidP="00DF08CF">
      <w:pPr>
        <w:spacing w:line="360" w:lineRule="auto"/>
        <w:rPr>
          <w:rFonts w:ascii="Arial" w:hAnsi="Arial" w:cs="Arial"/>
          <w:b/>
          <w:bCs/>
          <w:sz w:val="20"/>
          <w:szCs w:val="20"/>
        </w:rPr>
      </w:pPr>
    </w:p>
    <w:p w14:paraId="1C4E24FB" w14:textId="77777777" w:rsidR="00B871D6" w:rsidRDefault="00A86971" w:rsidP="00DF08CF">
      <w:pPr>
        <w:pStyle w:val="BodyTextIndent"/>
        <w:spacing w:line="360" w:lineRule="auto"/>
        <w:ind w:left="0"/>
        <w:rPr>
          <w:rFonts w:ascii="Arial" w:hAnsi="Arial" w:cs="Arial"/>
          <w:b w:val="0"/>
          <w:sz w:val="20"/>
          <w:szCs w:val="20"/>
        </w:rPr>
      </w:pPr>
      <w:proofErr w:type="gramStart"/>
      <w:r w:rsidRPr="00BC5244">
        <w:rPr>
          <w:rFonts w:ascii="Arial" w:hAnsi="Arial" w:cs="Arial"/>
          <w:sz w:val="20"/>
          <w:szCs w:val="20"/>
        </w:rPr>
        <w:lastRenderedPageBreak/>
        <w:t xml:space="preserve">International Design Program of Denmark  (Summer 1989) </w:t>
      </w:r>
      <w:r w:rsidRPr="00BC5244">
        <w:rPr>
          <w:rFonts w:ascii="Arial" w:hAnsi="Arial" w:cs="Arial"/>
          <w:b w:val="0"/>
          <w:sz w:val="20"/>
          <w:szCs w:val="20"/>
        </w:rPr>
        <w:t>University of Copenhagen and Pratt Institute</w:t>
      </w:r>
      <w:r w:rsidR="00DF08CF" w:rsidRPr="00BC5244">
        <w:rPr>
          <w:rFonts w:ascii="Arial" w:hAnsi="Arial" w:cs="Arial"/>
          <w:b w:val="0"/>
          <w:sz w:val="20"/>
          <w:szCs w:val="20"/>
        </w:rPr>
        <w:t>.</w:t>
      </w:r>
      <w:proofErr w:type="gramEnd"/>
      <w:r w:rsidR="00DF08CF" w:rsidRPr="00BC5244">
        <w:rPr>
          <w:rFonts w:ascii="Arial" w:hAnsi="Arial" w:cs="Arial"/>
          <w:b w:val="0"/>
          <w:sz w:val="20"/>
          <w:szCs w:val="20"/>
        </w:rPr>
        <w:t xml:space="preserve"> </w:t>
      </w:r>
      <w:r w:rsidRPr="00BC5244">
        <w:rPr>
          <w:rFonts w:ascii="Arial" w:hAnsi="Arial" w:cs="Arial"/>
          <w:b w:val="0"/>
          <w:sz w:val="20"/>
          <w:szCs w:val="20"/>
        </w:rPr>
        <w:t xml:space="preserve">Studied architecture, interior design and industrial design of Scandinavia.  Coursework emphasized an interdisciplinary </w:t>
      </w:r>
      <w:r w:rsidR="00DF08CF" w:rsidRPr="00BC5244">
        <w:rPr>
          <w:rFonts w:ascii="Arial" w:hAnsi="Arial" w:cs="Arial"/>
          <w:b w:val="0"/>
          <w:sz w:val="20"/>
          <w:szCs w:val="20"/>
        </w:rPr>
        <w:t>collaboration</w:t>
      </w:r>
      <w:r w:rsidRPr="00BC5244">
        <w:rPr>
          <w:rFonts w:ascii="Arial" w:hAnsi="Arial" w:cs="Arial"/>
          <w:b w:val="0"/>
          <w:sz w:val="20"/>
          <w:szCs w:val="20"/>
        </w:rPr>
        <w:t>.  Study tour includ</w:t>
      </w:r>
      <w:r w:rsidR="00446EE2" w:rsidRPr="00BC5244">
        <w:rPr>
          <w:rFonts w:ascii="Arial" w:hAnsi="Arial" w:cs="Arial"/>
          <w:b w:val="0"/>
          <w:sz w:val="20"/>
          <w:szCs w:val="20"/>
        </w:rPr>
        <w:t xml:space="preserve">ed Denmark, Finland and Norway, </w:t>
      </w:r>
      <w:r w:rsidRPr="00BC5244">
        <w:rPr>
          <w:rFonts w:ascii="Arial" w:hAnsi="Arial" w:cs="Arial"/>
          <w:b w:val="0"/>
          <w:sz w:val="20"/>
          <w:szCs w:val="20"/>
        </w:rPr>
        <w:t>Paris France, Vienna Austria, Zurich Switzerland, Prague Czechoslovakia, and Nuremberg Germany.</w:t>
      </w:r>
    </w:p>
    <w:p w14:paraId="3B832A53" w14:textId="77777777" w:rsidR="00B871D6" w:rsidRDefault="00B871D6" w:rsidP="00DF08CF">
      <w:pPr>
        <w:pStyle w:val="BodyTextIndent"/>
        <w:spacing w:line="360" w:lineRule="auto"/>
        <w:ind w:left="0"/>
        <w:rPr>
          <w:rFonts w:ascii="Arial" w:hAnsi="Arial" w:cs="Arial"/>
          <w:b w:val="0"/>
          <w:sz w:val="20"/>
          <w:szCs w:val="20"/>
        </w:rPr>
      </w:pPr>
    </w:p>
    <w:p w14:paraId="07D5BE5D" w14:textId="77777777" w:rsidR="00E26C75" w:rsidRPr="00865383" w:rsidRDefault="00E26C75" w:rsidP="00E26C75">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b/>
          <w:sz w:val="20"/>
          <w:szCs w:val="20"/>
          <w:u w:val="single"/>
        </w:rPr>
      </w:pPr>
      <w:r w:rsidRPr="00865383">
        <w:rPr>
          <w:rFonts w:ascii="Arial" w:hAnsi="Arial" w:cs="Arial"/>
          <w:b/>
          <w:sz w:val="20"/>
          <w:szCs w:val="20"/>
          <w:u w:val="single"/>
        </w:rPr>
        <w:t>RECOGNITION &amp; AWARDS:</w:t>
      </w:r>
    </w:p>
    <w:p w14:paraId="1B67DF89" w14:textId="77777777" w:rsidR="00E26C75" w:rsidRDefault="00E26C75" w:rsidP="00E26C75">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b/>
          <w:sz w:val="22"/>
          <w:szCs w:val="22"/>
        </w:rPr>
      </w:pPr>
    </w:p>
    <w:p w14:paraId="31FB821A" w14:textId="7AF74B48" w:rsidR="00B871D6" w:rsidRPr="00865383" w:rsidRDefault="00B871D6" w:rsidP="00E26C75">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0"/>
          <w:szCs w:val="20"/>
        </w:rPr>
      </w:pPr>
      <w:r w:rsidRPr="00865383">
        <w:rPr>
          <w:rFonts w:ascii="Arial" w:hAnsi="Arial" w:cs="Arial"/>
          <w:b/>
          <w:sz w:val="20"/>
          <w:szCs w:val="20"/>
        </w:rPr>
        <w:t>Aging Studies Institute Faculty Affiliate:</w:t>
      </w:r>
      <w:r w:rsidRPr="00865383">
        <w:rPr>
          <w:rFonts w:ascii="Arial" w:hAnsi="Arial" w:cs="Arial"/>
          <w:sz w:val="20"/>
          <w:szCs w:val="20"/>
        </w:rPr>
        <w:t xml:space="preserve"> Invitation from the Director of the Gerontology Center, Janet </w:t>
      </w:r>
      <w:proofErr w:type="spellStart"/>
      <w:r w:rsidRPr="00865383">
        <w:rPr>
          <w:rFonts w:ascii="Arial" w:hAnsi="Arial" w:cs="Arial"/>
          <w:sz w:val="20"/>
          <w:szCs w:val="20"/>
        </w:rPr>
        <w:t>Wilmoth</w:t>
      </w:r>
      <w:proofErr w:type="spellEnd"/>
      <w:r w:rsidR="00E26C75" w:rsidRPr="00865383">
        <w:rPr>
          <w:rFonts w:ascii="Arial" w:hAnsi="Arial" w:cs="Arial"/>
          <w:sz w:val="20"/>
          <w:szCs w:val="20"/>
        </w:rPr>
        <w:t>, 2012</w:t>
      </w:r>
      <w:r w:rsidRPr="00865383">
        <w:rPr>
          <w:rFonts w:ascii="Arial" w:hAnsi="Arial" w:cs="Arial"/>
          <w:sz w:val="20"/>
          <w:szCs w:val="20"/>
        </w:rPr>
        <w:br/>
      </w:r>
    </w:p>
    <w:p w14:paraId="68B96326" w14:textId="46AD377A" w:rsidR="004C42E0" w:rsidRPr="00865383" w:rsidRDefault="00B871D6" w:rsidP="00B871D6">
      <w:pPr>
        <w:pStyle w:val="BodyTextIndent"/>
        <w:spacing w:line="360" w:lineRule="auto"/>
        <w:ind w:left="0"/>
        <w:rPr>
          <w:rFonts w:ascii="Arial" w:hAnsi="Arial" w:cs="Arial"/>
          <w:b w:val="0"/>
          <w:sz w:val="20"/>
          <w:szCs w:val="20"/>
        </w:rPr>
      </w:pPr>
      <w:r w:rsidRPr="00865383">
        <w:rPr>
          <w:rFonts w:ascii="Arial" w:hAnsi="Arial" w:cs="Arial"/>
          <w:sz w:val="20"/>
          <w:szCs w:val="20"/>
        </w:rPr>
        <w:t>Chancellor's Award for Public Engagement and Scholarship</w:t>
      </w:r>
      <w:r w:rsidR="00E26C75" w:rsidRPr="00865383">
        <w:rPr>
          <w:rFonts w:ascii="Arial" w:hAnsi="Arial" w:cs="Arial"/>
          <w:b w:val="0"/>
          <w:sz w:val="20"/>
          <w:szCs w:val="20"/>
        </w:rPr>
        <w:t>, 2010-2011</w:t>
      </w:r>
      <w:r w:rsidRPr="00865383">
        <w:rPr>
          <w:rFonts w:ascii="Arial" w:hAnsi="Arial" w:cs="Arial"/>
          <w:b w:val="0"/>
          <w:sz w:val="20"/>
          <w:szCs w:val="20"/>
        </w:rPr>
        <w:t>: EDI351 Environmental Design received an award for a student project with the Hillside Phoenix Center in collaboration with Director, Wayne O’Connor. Project focused on offering interior design options to transform a former elementary school into a dynamic and motivating after-school program for disadvantaged youths.</w:t>
      </w:r>
      <w:r w:rsidR="00A86971" w:rsidRPr="00865383">
        <w:rPr>
          <w:rFonts w:ascii="Arial" w:hAnsi="Arial" w:cs="Arial"/>
          <w:b w:val="0"/>
          <w:sz w:val="20"/>
          <w:szCs w:val="20"/>
        </w:rPr>
        <w:br/>
      </w:r>
    </w:p>
    <w:p w14:paraId="5822DD8B" w14:textId="49A4BA4E" w:rsidR="00AD46F8" w:rsidRPr="00865383" w:rsidRDefault="001C241C" w:rsidP="00DF08CF">
      <w:pPr>
        <w:spacing w:line="360" w:lineRule="auto"/>
        <w:rPr>
          <w:rFonts w:ascii="Arial" w:hAnsi="Arial" w:cs="Arial"/>
          <w:b/>
          <w:sz w:val="20"/>
          <w:szCs w:val="20"/>
          <w:u w:val="single"/>
        </w:rPr>
      </w:pPr>
      <w:r w:rsidRPr="00865383">
        <w:rPr>
          <w:rFonts w:ascii="Arial" w:hAnsi="Arial" w:cs="Arial"/>
          <w:b/>
          <w:sz w:val="20"/>
          <w:szCs w:val="20"/>
          <w:u w:val="single"/>
        </w:rPr>
        <w:t xml:space="preserve">ACADEMIC </w:t>
      </w:r>
      <w:r w:rsidR="00613D51" w:rsidRPr="00865383">
        <w:rPr>
          <w:rFonts w:ascii="Arial" w:hAnsi="Arial" w:cs="Arial"/>
          <w:b/>
          <w:sz w:val="20"/>
          <w:szCs w:val="20"/>
          <w:u w:val="single"/>
        </w:rPr>
        <w:t>TEACHING EXPERIENCE</w:t>
      </w:r>
      <w:r w:rsidR="00D00E1C" w:rsidRPr="00865383">
        <w:rPr>
          <w:rFonts w:ascii="Arial" w:hAnsi="Arial" w:cs="Arial"/>
          <w:b/>
          <w:sz w:val="20"/>
          <w:szCs w:val="20"/>
          <w:u w:val="single"/>
        </w:rPr>
        <w:t>:</w:t>
      </w:r>
      <w:r w:rsidR="00446EE2" w:rsidRPr="00865383">
        <w:rPr>
          <w:rFonts w:ascii="Arial" w:hAnsi="Arial" w:cs="Arial"/>
          <w:sz w:val="20"/>
          <w:szCs w:val="20"/>
        </w:rPr>
        <w:br/>
      </w:r>
      <w:r w:rsidR="00A07CF1" w:rsidRPr="00865383">
        <w:rPr>
          <w:rFonts w:ascii="Arial" w:hAnsi="Arial" w:cs="Arial"/>
          <w:sz w:val="20"/>
          <w:szCs w:val="20"/>
        </w:rPr>
        <w:br/>
      </w:r>
      <w:r w:rsidR="00446EE2" w:rsidRPr="00865383">
        <w:rPr>
          <w:rFonts w:ascii="Arial" w:hAnsi="Arial" w:cs="Arial"/>
          <w:b/>
          <w:sz w:val="20"/>
          <w:szCs w:val="20"/>
        </w:rPr>
        <w:t>Fall1999:</w:t>
      </w:r>
      <w:r w:rsidR="000A0A64" w:rsidRPr="00865383">
        <w:rPr>
          <w:rFonts w:ascii="Arial" w:hAnsi="Arial" w:cs="Arial"/>
          <w:sz w:val="20"/>
          <w:szCs w:val="20"/>
        </w:rPr>
        <w:t xml:space="preserve"> ISD351 Interior D</w:t>
      </w:r>
      <w:r w:rsidR="00446EE2" w:rsidRPr="00865383">
        <w:rPr>
          <w:rFonts w:ascii="Arial" w:hAnsi="Arial" w:cs="Arial"/>
          <w:sz w:val="20"/>
          <w:szCs w:val="20"/>
        </w:rPr>
        <w:t>esign Office Planning</w:t>
      </w:r>
    </w:p>
    <w:p w14:paraId="2E1A888D" w14:textId="4CA90173" w:rsidR="00446EE2" w:rsidRPr="00865383" w:rsidRDefault="00446EE2" w:rsidP="00DF08CF">
      <w:pPr>
        <w:spacing w:line="360" w:lineRule="auto"/>
        <w:rPr>
          <w:rFonts w:ascii="Arial" w:hAnsi="Arial" w:cs="Arial"/>
          <w:b/>
          <w:sz w:val="20"/>
          <w:szCs w:val="20"/>
          <w:u w:val="single"/>
        </w:rPr>
      </w:pPr>
      <w:r w:rsidRPr="00865383">
        <w:rPr>
          <w:rFonts w:ascii="Arial" w:hAnsi="Arial" w:cs="Arial"/>
          <w:sz w:val="20"/>
          <w:szCs w:val="20"/>
        </w:rPr>
        <w:t xml:space="preserve">Spring 2000: ISD305 Drafting for Interior Designers, ISD452 </w:t>
      </w:r>
      <w:r w:rsidR="000A0A64" w:rsidRPr="00865383">
        <w:rPr>
          <w:rFonts w:ascii="Arial" w:hAnsi="Arial" w:cs="Arial"/>
          <w:sz w:val="20"/>
          <w:szCs w:val="20"/>
        </w:rPr>
        <w:t>Interior D</w:t>
      </w:r>
      <w:r w:rsidRPr="00865383">
        <w:rPr>
          <w:rFonts w:ascii="Arial" w:hAnsi="Arial" w:cs="Arial"/>
          <w:sz w:val="20"/>
          <w:szCs w:val="20"/>
        </w:rPr>
        <w:t>esign Public Spaces</w:t>
      </w:r>
    </w:p>
    <w:p w14:paraId="18D05733" w14:textId="5B33D55C" w:rsidR="00E462A8" w:rsidRPr="00865383" w:rsidRDefault="00E462A8" w:rsidP="00DF08CF">
      <w:pPr>
        <w:spacing w:line="360" w:lineRule="auto"/>
        <w:rPr>
          <w:rFonts w:ascii="Arial" w:hAnsi="Arial" w:cs="Arial"/>
          <w:b/>
          <w:sz w:val="20"/>
          <w:szCs w:val="20"/>
        </w:rPr>
      </w:pPr>
      <w:r w:rsidRPr="00865383">
        <w:rPr>
          <w:rFonts w:ascii="Arial" w:hAnsi="Arial" w:cs="Arial"/>
          <w:b/>
          <w:sz w:val="20"/>
          <w:szCs w:val="20"/>
        </w:rPr>
        <w:t>Spring 2004</w:t>
      </w:r>
      <w:r w:rsidR="00613D51" w:rsidRPr="00865383">
        <w:rPr>
          <w:rFonts w:ascii="Arial" w:hAnsi="Arial" w:cs="Arial"/>
          <w:b/>
          <w:sz w:val="20"/>
          <w:szCs w:val="20"/>
        </w:rPr>
        <w:t xml:space="preserve">: </w:t>
      </w:r>
      <w:r w:rsidRPr="00865383">
        <w:rPr>
          <w:rFonts w:ascii="Arial" w:hAnsi="Arial" w:cs="Arial"/>
          <w:sz w:val="20"/>
          <w:szCs w:val="20"/>
        </w:rPr>
        <w:t>ISD352 Interior Design Contract</w:t>
      </w:r>
    </w:p>
    <w:p w14:paraId="5123D1AA" w14:textId="21876EDD" w:rsidR="00E462A8" w:rsidRPr="00865383" w:rsidRDefault="00613D51" w:rsidP="00DF08CF">
      <w:pPr>
        <w:spacing w:line="360" w:lineRule="auto"/>
        <w:rPr>
          <w:rFonts w:ascii="Arial" w:hAnsi="Arial" w:cs="Arial"/>
          <w:b/>
          <w:sz w:val="20"/>
          <w:szCs w:val="20"/>
        </w:rPr>
      </w:pPr>
      <w:r w:rsidRPr="00865383">
        <w:rPr>
          <w:rFonts w:ascii="Arial" w:hAnsi="Arial" w:cs="Arial"/>
          <w:b/>
          <w:sz w:val="20"/>
          <w:szCs w:val="20"/>
        </w:rPr>
        <w:t xml:space="preserve">Fall2004: </w:t>
      </w:r>
      <w:r w:rsidR="00E462A8" w:rsidRPr="00865383">
        <w:rPr>
          <w:rFonts w:ascii="Arial" w:hAnsi="Arial" w:cs="Arial"/>
          <w:sz w:val="20"/>
          <w:szCs w:val="20"/>
        </w:rPr>
        <w:t>ISD2</w:t>
      </w:r>
      <w:r w:rsidRPr="00865383">
        <w:rPr>
          <w:rFonts w:ascii="Arial" w:hAnsi="Arial" w:cs="Arial"/>
          <w:sz w:val="20"/>
          <w:szCs w:val="20"/>
        </w:rPr>
        <w:t xml:space="preserve">51 Principles of Interior Design, </w:t>
      </w:r>
      <w:r w:rsidR="00E462A8" w:rsidRPr="00865383">
        <w:rPr>
          <w:rFonts w:ascii="Arial" w:hAnsi="Arial" w:cs="Arial"/>
          <w:sz w:val="20"/>
          <w:szCs w:val="20"/>
        </w:rPr>
        <w:t>ISD351 Interior Design Office Planning</w:t>
      </w:r>
      <w:r w:rsidRPr="00865383">
        <w:rPr>
          <w:rFonts w:ascii="Arial" w:hAnsi="Arial" w:cs="Arial"/>
          <w:sz w:val="20"/>
          <w:szCs w:val="20"/>
        </w:rPr>
        <w:t xml:space="preserve">, </w:t>
      </w:r>
      <w:proofErr w:type="gramStart"/>
      <w:r w:rsidR="00E462A8" w:rsidRPr="00865383">
        <w:rPr>
          <w:rFonts w:ascii="Arial" w:hAnsi="Arial" w:cs="Arial"/>
          <w:sz w:val="20"/>
          <w:szCs w:val="20"/>
        </w:rPr>
        <w:t>ISD453</w:t>
      </w:r>
      <w:proofErr w:type="gramEnd"/>
      <w:r w:rsidR="002D3C33" w:rsidRPr="00865383">
        <w:rPr>
          <w:rFonts w:ascii="Arial" w:hAnsi="Arial" w:cs="Arial"/>
          <w:sz w:val="20"/>
          <w:szCs w:val="20"/>
        </w:rPr>
        <w:t xml:space="preserve"> </w:t>
      </w:r>
      <w:r w:rsidR="00E462A8" w:rsidRPr="00865383">
        <w:rPr>
          <w:rFonts w:ascii="Arial" w:hAnsi="Arial" w:cs="Arial"/>
          <w:sz w:val="20"/>
          <w:szCs w:val="20"/>
        </w:rPr>
        <w:t xml:space="preserve">Systems </w:t>
      </w:r>
    </w:p>
    <w:p w14:paraId="55009045" w14:textId="4F89D79B" w:rsidR="005009F4" w:rsidRPr="00865383" w:rsidRDefault="005009F4" w:rsidP="00DF08CF">
      <w:pPr>
        <w:spacing w:line="360" w:lineRule="auto"/>
        <w:rPr>
          <w:rFonts w:ascii="Arial" w:hAnsi="Arial" w:cs="Arial"/>
          <w:b/>
          <w:sz w:val="20"/>
          <w:szCs w:val="20"/>
        </w:rPr>
      </w:pPr>
      <w:r w:rsidRPr="00865383">
        <w:rPr>
          <w:rFonts w:ascii="Arial" w:hAnsi="Arial" w:cs="Arial"/>
          <w:b/>
          <w:sz w:val="20"/>
          <w:szCs w:val="20"/>
        </w:rPr>
        <w:t>Spring 2005</w:t>
      </w:r>
      <w:r w:rsidR="00613D51" w:rsidRPr="00865383">
        <w:rPr>
          <w:rFonts w:ascii="Arial" w:hAnsi="Arial" w:cs="Arial"/>
          <w:b/>
          <w:sz w:val="20"/>
          <w:szCs w:val="20"/>
        </w:rPr>
        <w:t xml:space="preserve">: </w:t>
      </w:r>
      <w:r w:rsidRPr="00865383">
        <w:rPr>
          <w:rFonts w:ascii="Arial" w:hAnsi="Arial" w:cs="Arial"/>
          <w:sz w:val="20"/>
          <w:szCs w:val="20"/>
        </w:rPr>
        <w:t>ISD253 Interior Design Residential</w:t>
      </w:r>
      <w:r w:rsidR="00613D51" w:rsidRPr="00865383">
        <w:rPr>
          <w:rFonts w:ascii="Arial" w:hAnsi="Arial" w:cs="Arial"/>
          <w:b/>
          <w:sz w:val="20"/>
          <w:szCs w:val="20"/>
        </w:rPr>
        <w:t xml:space="preserve">, </w:t>
      </w:r>
      <w:r w:rsidRPr="00865383">
        <w:rPr>
          <w:rFonts w:ascii="Arial" w:hAnsi="Arial" w:cs="Arial"/>
          <w:sz w:val="20"/>
          <w:szCs w:val="20"/>
        </w:rPr>
        <w:t>ISD353 Interior Design Contract</w:t>
      </w:r>
      <w:r w:rsidR="00613D51" w:rsidRPr="00865383">
        <w:rPr>
          <w:rFonts w:ascii="Arial" w:hAnsi="Arial" w:cs="Arial"/>
          <w:b/>
          <w:sz w:val="20"/>
          <w:szCs w:val="20"/>
        </w:rPr>
        <w:t xml:space="preserve">, </w:t>
      </w:r>
      <w:r w:rsidR="00613D51" w:rsidRPr="00865383">
        <w:rPr>
          <w:rFonts w:ascii="Arial" w:hAnsi="Arial" w:cs="Arial"/>
          <w:sz w:val="20"/>
          <w:szCs w:val="20"/>
        </w:rPr>
        <w:t>ISD</w:t>
      </w:r>
      <w:r w:rsidRPr="00865383">
        <w:rPr>
          <w:rFonts w:ascii="Arial" w:hAnsi="Arial" w:cs="Arial"/>
          <w:sz w:val="20"/>
          <w:szCs w:val="20"/>
        </w:rPr>
        <w:t>543 Professional Practices</w:t>
      </w:r>
      <w:r w:rsidRPr="00865383">
        <w:rPr>
          <w:rFonts w:ascii="Arial" w:hAnsi="Arial" w:cs="Arial"/>
          <w:sz w:val="20"/>
          <w:szCs w:val="20"/>
        </w:rPr>
        <w:br/>
      </w:r>
      <w:r w:rsidRPr="00865383">
        <w:rPr>
          <w:rFonts w:ascii="Arial" w:hAnsi="Arial" w:cs="Arial"/>
          <w:b/>
          <w:sz w:val="20"/>
          <w:szCs w:val="20"/>
        </w:rPr>
        <w:t>Fall2005</w:t>
      </w:r>
      <w:r w:rsidR="00613D51" w:rsidRPr="00865383">
        <w:rPr>
          <w:rFonts w:ascii="Arial" w:hAnsi="Arial" w:cs="Arial"/>
          <w:b/>
          <w:sz w:val="20"/>
          <w:szCs w:val="20"/>
        </w:rPr>
        <w:t xml:space="preserve">: </w:t>
      </w:r>
      <w:r w:rsidRPr="00865383">
        <w:rPr>
          <w:rFonts w:ascii="Arial" w:hAnsi="Arial" w:cs="Arial"/>
          <w:sz w:val="20"/>
          <w:szCs w:val="20"/>
        </w:rPr>
        <w:t>ISD251 Principle</w:t>
      </w:r>
      <w:r w:rsidR="00613D51" w:rsidRPr="00865383">
        <w:rPr>
          <w:rFonts w:ascii="Arial" w:hAnsi="Arial" w:cs="Arial"/>
          <w:sz w:val="20"/>
          <w:szCs w:val="20"/>
        </w:rPr>
        <w:t xml:space="preserve">s of Interior Design, </w:t>
      </w:r>
      <w:r w:rsidRPr="00865383">
        <w:rPr>
          <w:rFonts w:ascii="Arial" w:hAnsi="Arial" w:cs="Arial"/>
          <w:sz w:val="20"/>
          <w:szCs w:val="20"/>
        </w:rPr>
        <w:t>ISD351 Interior Design Office Planning</w:t>
      </w:r>
      <w:r w:rsidR="00613D51" w:rsidRPr="00865383">
        <w:rPr>
          <w:rFonts w:ascii="Arial" w:hAnsi="Arial" w:cs="Arial"/>
          <w:sz w:val="20"/>
          <w:szCs w:val="20"/>
        </w:rPr>
        <w:t xml:space="preserve">, </w:t>
      </w:r>
      <w:r w:rsidRPr="00865383">
        <w:rPr>
          <w:rFonts w:ascii="Arial" w:hAnsi="Arial" w:cs="Arial"/>
          <w:sz w:val="20"/>
          <w:szCs w:val="20"/>
        </w:rPr>
        <w:t xml:space="preserve">ISD453Systems </w:t>
      </w:r>
    </w:p>
    <w:p w14:paraId="1B43196D" w14:textId="50C283D4" w:rsidR="00D00E1C" w:rsidRPr="00BC5244" w:rsidRDefault="00613D51" w:rsidP="00DF08CF">
      <w:pPr>
        <w:spacing w:line="360" w:lineRule="auto"/>
        <w:rPr>
          <w:rFonts w:ascii="Arial" w:hAnsi="Arial" w:cs="Arial"/>
          <w:b/>
          <w:sz w:val="20"/>
          <w:szCs w:val="20"/>
        </w:rPr>
      </w:pPr>
      <w:r w:rsidRPr="00BC5244">
        <w:rPr>
          <w:rFonts w:ascii="Arial" w:hAnsi="Arial" w:cs="Arial"/>
          <w:b/>
          <w:sz w:val="20"/>
          <w:szCs w:val="20"/>
        </w:rPr>
        <w:t xml:space="preserve">Spring 2006: </w:t>
      </w:r>
      <w:r w:rsidR="00D00E1C" w:rsidRPr="00BC5244">
        <w:rPr>
          <w:rFonts w:ascii="Arial" w:hAnsi="Arial" w:cs="Arial"/>
          <w:sz w:val="20"/>
          <w:szCs w:val="20"/>
        </w:rPr>
        <w:t>ISD252 Interior Design Residential</w:t>
      </w:r>
      <w:r w:rsidRPr="00BC5244">
        <w:rPr>
          <w:rFonts w:ascii="Arial" w:hAnsi="Arial" w:cs="Arial"/>
          <w:sz w:val="20"/>
          <w:szCs w:val="20"/>
        </w:rPr>
        <w:t xml:space="preserve">, </w:t>
      </w:r>
      <w:r w:rsidR="00D00E1C" w:rsidRPr="00BC5244">
        <w:rPr>
          <w:rFonts w:ascii="Arial" w:hAnsi="Arial" w:cs="Arial"/>
          <w:sz w:val="20"/>
          <w:szCs w:val="20"/>
        </w:rPr>
        <w:t>ISD45</w:t>
      </w:r>
      <w:r w:rsidRPr="00BC5244">
        <w:rPr>
          <w:rFonts w:ascii="Arial" w:hAnsi="Arial" w:cs="Arial"/>
          <w:sz w:val="20"/>
          <w:szCs w:val="20"/>
        </w:rPr>
        <w:t xml:space="preserve">2 Interior Design Public Spaces, </w:t>
      </w:r>
      <w:r w:rsidR="00D00E1C" w:rsidRPr="00BC5244">
        <w:rPr>
          <w:rFonts w:ascii="Arial" w:hAnsi="Arial" w:cs="Arial"/>
          <w:sz w:val="20"/>
          <w:szCs w:val="20"/>
        </w:rPr>
        <w:t>ISD554 Professional Practices</w:t>
      </w:r>
      <w:r w:rsidR="00D00E1C" w:rsidRPr="00BC5244">
        <w:rPr>
          <w:rFonts w:ascii="Arial" w:hAnsi="Arial" w:cs="Arial"/>
          <w:sz w:val="20"/>
          <w:szCs w:val="20"/>
        </w:rPr>
        <w:tab/>
      </w:r>
      <w:r w:rsidR="00D00E1C" w:rsidRPr="00BC5244">
        <w:rPr>
          <w:rFonts w:ascii="Arial" w:hAnsi="Arial" w:cs="Arial"/>
          <w:sz w:val="20"/>
          <w:szCs w:val="20"/>
        </w:rPr>
        <w:tab/>
      </w:r>
      <w:r w:rsidR="00D00E1C" w:rsidRPr="00BC5244">
        <w:rPr>
          <w:rFonts w:ascii="Arial" w:hAnsi="Arial" w:cs="Arial"/>
          <w:sz w:val="20"/>
          <w:szCs w:val="20"/>
        </w:rPr>
        <w:tab/>
      </w:r>
    </w:p>
    <w:p w14:paraId="5ADF8FD5" w14:textId="63B4CC7B" w:rsidR="001527BE" w:rsidRPr="00BC5244" w:rsidRDefault="00D00E1C" w:rsidP="00DF08CF">
      <w:pPr>
        <w:spacing w:line="360" w:lineRule="auto"/>
        <w:rPr>
          <w:rFonts w:ascii="Arial" w:hAnsi="Arial" w:cs="Arial"/>
          <w:b/>
          <w:sz w:val="20"/>
          <w:szCs w:val="20"/>
        </w:rPr>
      </w:pPr>
      <w:r w:rsidRPr="00BC5244">
        <w:rPr>
          <w:rFonts w:ascii="Arial" w:hAnsi="Arial" w:cs="Arial"/>
          <w:b/>
          <w:sz w:val="20"/>
          <w:szCs w:val="20"/>
        </w:rPr>
        <w:t>Fall 2006</w:t>
      </w:r>
      <w:r w:rsidR="00613D51" w:rsidRPr="00BC5244">
        <w:rPr>
          <w:rFonts w:ascii="Arial" w:hAnsi="Arial" w:cs="Arial"/>
          <w:b/>
          <w:sz w:val="20"/>
          <w:szCs w:val="20"/>
        </w:rPr>
        <w:t xml:space="preserve">: </w:t>
      </w:r>
      <w:r w:rsidRPr="00BC5244">
        <w:rPr>
          <w:rFonts w:ascii="Arial" w:hAnsi="Arial" w:cs="Arial"/>
          <w:sz w:val="20"/>
          <w:szCs w:val="20"/>
        </w:rPr>
        <w:t>ISD251 Principles of Interior Design</w:t>
      </w:r>
      <w:r w:rsidR="002D3C33" w:rsidRPr="00BC5244">
        <w:rPr>
          <w:rFonts w:ascii="Arial" w:hAnsi="Arial" w:cs="Arial"/>
          <w:sz w:val="20"/>
          <w:szCs w:val="20"/>
        </w:rPr>
        <w:t xml:space="preserve">, </w:t>
      </w:r>
      <w:r w:rsidRPr="00BC5244">
        <w:rPr>
          <w:rFonts w:ascii="Arial" w:hAnsi="Arial" w:cs="Arial"/>
          <w:sz w:val="20"/>
          <w:szCs w:val="20"/>
        </w:rPr>
        <w:t>ISD351 Interior Design Office Planning</w:t>
      </w:r>
      <w:r w:rsidR="002D3C33" w:rsidRPr="00BC5244">
        <w:rPr>
          <w:rFonts w:ascii="Arial" w:hAnsi="Arial" w:cs="Arial"/>
          <w:sz w:val="20"/>
          <w:szCs w:val="20"/>
        </w:rPr>
        <w:t xml:space="preserve">, </w:t>
      </w:r>
      <w:proofErr w:type="gramStart"/>
      <w:r w:rsidRPr="00BC5244">
        <w:rPr>
          <w:rFonts w:ascii="Arial" w:hAnsi="Arial" w:cs="Arial"/>
          <w:sz w:val="20"/>
          <w:szCs w:val="20"/>
        </w:rPr>
        <w:t>ISD453</w:t>
      </w:r>
      <w:proofErr w:type="gramEnd"/>
      <w:r w:rsidR="002D3C33" w:rsidRPr="00BC5244">
        <w:rPr>
          <w:rFonts w:ascii="Arial" w:hAnsi="Arial" w:cs="Arial"/>
          <w:sz w:val="20"/>
          <w:szCs w:val="20"/>
        </w:rPr>
        <w:t xml:space="preserve"> </w:t>
      </w:r>
      <w:r w:rsidRPr="00BC5244">
        <w:rPr>
          <w:rFonts w:ascii="Arial" w:hAnsi="Arial" w:cs="Arial"/>
          <w:sz w:val="20"/>
          <w:szCs w:val="20"/>
        </w:rPr>
        <w:t xml:space="preserve">Systems </w:t>
      </w:r>
    </w:p>
    <w:p w14:paraId="1F18C2E2" w14:textId="13116B18" w:rsidR="001527BE" w:rsidRPr="00BC5244" w:rsidRDefault="002D3C33" w:rsidP="00DF08CF">
      <w:pPr>
        <w:spacing w:line="360" w:lineRule="auto"/>
        <w:rPr>
          <w:rFonts w:ascii="Arial" w:hAnsi="Arial" w:cs="Arial"/>
          <w:b/>
          <w:sz w:val="20"/>
          <w:szCs w:val="20"/>
        </w:rPr>
      </w:pPr>
      <w:r w:rsidRPr="00BC5244">
        <w:rPr>
          <w:rFonts w:ascii="Arial" w:hAnsi="Arial" w:cs="Arial"/>
          <w:b/>
          <w:sz w:val="20"/>
          <w:szCs w:val="20"/>
        </w:rPr>
        <w:t xml:space="preserve">Spring 2007: </w:t>
      </w:r>
      <w:r w:rsidR="001527BE" w:rsidRPr="00BC5244">
        <w:rPr>
          <w:rFonts w:ascii="Arial" w:hAnsi="Arial" w:cs="Arial"/>
          <w:sz w:val="20"/>
          <w:szCs w:val="20"/>
        </w:rPr>
        <w:t>ISD2</w:t>
      </w:r>
      <w:r w:rsidRPr="00BC5244">
        <w:rPr>
          <w:rFonts w:ascii="Arial" w:hAnsi="Arial" w:cs="Arial"/>
          <w:sz w:val="20"/>
          <w:szCs w:val="20"/>
        </w:rPr>
        <w:t xml:space="preserve">52 Interior Design Residential, </w:t>
      </w:r>
      <w:proofErr w:type="gramStart"/>
      <w:r w:rsidR="001527BE" w:rsidRPr="00BC5244">
        <w:rPr>
          <w:rFonts w:ascii="Arial" w:hAnsi="Arial" w:cs="Arial"/>
          <w:sz w:val="20"/>
          <w:szCs w:val="20"/>
        </w:rPr>
        <w:t>ISD454  Interior</w:t>
      </w:r>
      <w:proofErr w:type="gramEnd"/>
      <w:r w:rsidR="001527BE" w:rsidRPr="00BC5244">
        <w:rPr>
          <w:rFonts w:ascii="Arial" w:hAnsi="Arial" w:cs="Arial"/>
          <w:sz w:val="20"/>
          <w:szCs w:val="20"/>
        </w:rPr>
        <w:t xml:space="preserve"> Design </w:t>
      </w:r>
      <w:r w:rsidRPr="00BC5244">
        <w:rPr>
          <w:rFonts w:ascii="Arial" w:hAnsi="Arial" w:cs="Arial"/>
          <w:sz w:val="20"/>
          <w:szCs w:val="20"/>
        </w:rPr>
        <w:t xml:space="preserve">Documentation, ISD554  Professional Practices, </w:t>
      </w:r>
      <w:r w:rsidR="001527BE" w:rsidRPr="00BC5244">
        <w:rPr>
          <w:rFonts w:ascii="Arial" w:hAnsi="Arial" w:cs="Arial"/>
          <w:sz w:val="20"/>
          <w:szCs w:val="20"/>
        </w:rPr>
        <w:t xml:space="preserve">ISD252  </w:t>
      </w:r>
      <w:r w:rsidR="002A106F" w:rsidRPr="00BC5244">
        <w:rPr>
          <w:rFonts w:ascii="Arial" w:hAnsi="Arial" w:cs="Arial"/>
          <w:sz w:val="20"/>
          <w:szCs w:val="20"/>
        </w:rPr>
        <w:t>Independent Study</w:t>
      </w:r>
      <w:r w:rsidR="002A106F" w:rsidRPr="00BC5244">
        <w:rPr>
          <w:rFonts w:ascii="Arial" w:hAnsi="Arial" w:cs="Arial"/>
          <w:sz w:val="20"/>
          <w:szCs w:val="20"/>
        </w:rPr>
        <w:tab/>
      </w:r>
      <w:r w:rsidR="002A106F" w:rsidRPr="00BC5244">
        <w:rPr>
          <w:rFonts w:ascii="Arial" w:hAnsi="Arial" w:cs="Arial"/>
          <w:sz w:val="20"/>
          <w:szCs w:val="20"/>
        </w:rPr>
        <w:tab/>
      </w:r>
    </w:p>
    <w:p w14:paraId="471A1F01" w14:textId="0C71763B" w:rsidR="002D3C33" w:rsidRPr="00BC5244" w:rsidRDefault="001527BE" w:rsidP="00DF08CF">
      <w:pPr>
        <w:spacing w:line="360" w:lineRule="auto"/>
        <w:rPr>
          <w:rFonts w:ascii="Arial" w:hAnsi="Arial" w:cs="Arial"/>
          <w:sz w:val="20"/>
          <w:szCs w:val="20"/>
        </w:rPr>
      </w:pPr>
      <w:r w:rsidRPr="00BC5244">
        <w:rPr>
          <w:rFonts w:ascii="Arial" w:hAnsi="Arial" w:cs="Arial"/>
          <w:b/>
          <w:sz w:val="20"/>
          <w:szCs w:val="20"/>
        </w:rPr>
        <w:t>Fall 2007</w:t>
      </w:r>
      <w:r w:rsidR="002D3C33" w:rsidRPr="00BC5244">
        <w:rPr>
          <w:rFonts w:ascii="Arial" w:hAnsi="Arial" w:cs="Arial"/>
          <w:b/>
          <w:sz w:val="20"/>
          <w:szCs w:val="20"/>
        </w:rPr>
        <w:t xml:space="preserve">: </w:t>
      </w:r>
      <w:r w:rsidRPr="00BC5244">
        <w:rPr>
          <w:rFonts w:ascii="Arial" w:hAnsi="Arial" w:cs="Arial"/>
          <w:sz w:val="20"/>
          <w:szCs w:val="20"/>
        </w:rPr>
        <w:t>ISD251</w:t>
      </w:r>
      <w:r w:rsidR="002D3C33" w:rsidRPr="00BC5244">
        <w:rPr>
          <w:rFonts w:ascii="Arial" w:hAnsi="Arial" w:cs="Arial"/>
          <w:sz w:val="20"/>
          <w:szCs w:val="20"/>
        </w:rPr>
        <w:t xml:space="preserve"> Principles of Interior Design, ISD351 </w:t>
      </w:r>
      <w:r w:rsidRPr="00BC5244">
        <w:rPr>
          <w:rFonts w:ascii="Arial" w:hAnsi="Arial" w:cs="Arial"/>
          <w:sz w:val="20"/>
          <w:szCs w:val="20"/>
        </w:rPr>
        <w:t>Interior Design Office Planning</w:t>
      </w:r>
      <w:r w:rsidR="00DF08CF" w:rsidRPr="00BC5244">
        <w:rPr>
          <w:rFonts w:ascii="Arial" w:hAnsi="Arial" w:cs="Arial"/>
          <w:sz w:val="20"/>
          <w:szCs w:val="20"/>
        </w:rPr>
        <w:t xml:space="preserve">, </w:t>
      </w:r>
      <w:proofErr w:type="gramStart"/>
      <w:r w:rsidR="00DF08CF" w:rsidRPr="00BC5244">
        <w:rPr>
          <w:rFonts w:ascii="Arial" w:hAnsi="Arial" w:cs="Arial"/>
          <w:sz w:val="20"/>
          <w:szCs w:val="20"/>
        </w:rPr>
        <w:t>ISD453</w:t>
      </w:r>
      <w:proofErr w:type="gramEnd"/>
      <w:r w:rsidR="00DF08CF" w:rsidRPr="00BC5244">
        <w:rPr>
          <w:rFonts w:ascii="Arial" w:hAnsi="Arial" w:cs="Arial"/>
          <w:sz w:val="20"/>
          <w:szCs w:val="20"/>
        </w:rPr>
        <w:t xml:space="preserve"> </w:t>
      </w:r>
      <w:r w:rsidR="002D3C33" w:rsidRPr="00BC5244">
        <w:rPr>
          <w:rFonts w:ascii="Arial" w:hAnsi="Arial" w:cs="Arial"/>
          <w:sz w:val="20"/>
          <w:szCs w:val="20"/>
        </w:rPr>
        <w:t>Systems</w:t>
      </w:r>
    </w:p>
    <w:p w14:paraId="57A6BA05" w14:textId="4775F832" w:rsidR="00D00E1C" w:rsidRPr="00BC5244" w:rsidRDefault="00D00E1C" w:rsidP="00DF08CF">
      <w:pPr>
        <w:spacing w:line="360" w:lineRule="auto"/>
        <w:rPr>
          <w:rFonts w:ascii="Arial" w:hAnsi="Arial" w:cs="Arial"/>
          <w:b/>
          <w:sz w:val="20"/>
          <w:szCs w:val="20"/>
        </w:rPr>
      </w:pPr>
      <w:r w:rsidRPr="00BC5244">
        <w:rPr>
          <w:rFonts w:ascii="Arial" w:hAnsi="Arial" w:cs="Arial"/>
          <w:b/>
          <w:sz w:val="20"/>
          <w:szCs w:val="20"/>
        </w:rPr>
        <w:t>S</w:t>
      </w:r>
      <w:r w:rsidR="002D3C33" w:rsidRPr="00BC5244">
        <w:rPr>
          <w:rFonts w:ascii="Arial" w:hAnsi="Arial" w:cs="Arial"/>
          <w:b/>
          <w:sz w:val="20"/>
          <w:szCs w:val="20"/>
        </w:rPr>
        <w:t xml:space="preserve">pring 2008: </w:t>
      </w:r>
      <w:r w:rsidR="002D3C33" w:rsidRPr="00BC5244">
        <w:rPr>
          <w:rFonts w:ascii="Arial" w:hAnsi="Arial" w:cs="Arial"/>
          <w:sz w:val="20"/>
          <w:szCs w:val="20"/>
        </w:rPr>
        <w:t xml:space="preserve">ISD454 </w:t>
      </w:r>
      <w:r w:rsidRPr="00BC5244">
        <w:rPr>
          <w:rFonts w:ascii="Arial" w:hAnsi="Arial" w:cs="Arial"/>
          <w:sz w:val="20"/>
          <w:szCs w:val="20"/>
        </w:rPr>
        <w:t xml:space="preserve">Materials For </w:t>
      </w:r>
      <w:r w:rsidR="002D3C33" w:rsidRPr="00BC5244">
        <w:rPr>
          <w:rFonts w:ascii="Arial" w:hAnsi="Arial" w:cs="Arial"/>
          <w:sz w:val="20"/>
          <w:szCs w:val="20"/>
        </w:rPr>
        <w:t xml:space="preserve">Interior Designers, ISD252 Interior Design Residential, </w:t>
      </w:r>
      <w:r w:rsidR="00DF08CF" w:rsidRPr="00BC5244">
        <w:rPr>
          <w:rFonts w:ascii="Arial" w:hAnsi="Arial" w:cs="Arial"/>
          <w:sz w:val="20"/>
          <w:szCs w:val="20"/>
        </w:rPr>
        <w:t xml:space="preserve">ISD554 </w:t>
      </w:r>
      <w:r w:rsidRPr="00BC5244">
        <w:rPr>
          <w:rFonts w:ascii="Arial" w:hAnsi="Arial" w:cs="Arial"/>
          <w:sz w:val="20"/>
          <w:szCs w:val="20"/>
        </w:rPr>
        <w:t>Profe</w:t>
      </w:r>
      <w:r w:rsidR="002D3C33" w:rsidRPr="00BC5244">
        <w:rPr>
          <w:rFonts w:ascii="Arial" w:hAnsi="Arial" w:cs="Arial"/>
          <w:sz w:val="20"/>
          <w:szCs w:val="20"/>
        </w:rPr>
        <w:t xml:space="preserve">ssional Practices, </w:t>
      </w:r>
      <w:proofErr w:type="gramStart"/>
      <w:r w:rsidR="00DF08CF" w:rsidRPr="00BC5244">
        <w:rPr>
          <w:rFonts w:ascii="Arial" w:hAnsi="Arial" w:cs="Arial"/>
          <w:sz w:val="20"/>
          <w:szCs w:val="20"/>
        </w:rPr>
        <w:t>ISD490</w:t>
      </w:r>
      <w:proofErr w:type="gramEnd"/>
      <w:r w:rsidRPr="00BC5244">
        <w:rPr>
          <w:rFonts w:ascii="Arial" w:hAnsi="Arial" w:cs="Arial"/>
          <w:sz w:val="20"/>
          <w:szCs w:val="20"/>
        </w:rPr>
        <w:t xml:space="preserve"> Independent Study</w:t>
      </w:r>
      <w:r w:rsidRPr="00BC5244">
        <w:rPr>
          <w:rFonts w:ascii="Arial" w:hAnsi="Arial" w:cs="Arial"/>
          <w:sz w:val="20"/>
          <w:szCs w:val="20"/>
        </w:rPr>
        <w:tab/>
      </w:r>
      <w:r w:rsidRPr="00BC5244">
        <w:rPr>
          <w:rFonts w:ascii="Arial" w:hAnsi="Arial" w:cs="Arial"/>
          <w:sz w:val="20"/>
          <w:szCs w:val="20"/>
        </w:rPr>
        <w:tab/>
      </w:r>
      <w:r w:rsidRPr="00BC5244">
        <w:rPr>
          <w:rFonts w:ascii="Arial" w:hAnsi="Arial" w:cs="Arial"/>
          <w:sz w:val="20"/>
          <w:szCs w:val="20"/>
        </w:rPr>
        <w:tab/>
        <w:t xml:space="preserve">         </w:t>
      </w:r>
      <w:r w:rsidRPr="00BC5244">
        <w:rPr>
          <w:rFonts w:ascii="Arial" w:hAnsi="Arial" w:cs="Arial"/>
          <w:sz w:val="20"/>
          <w:szCs w:val="20"/>
        </w:rPr>
        <w:tab/>
      </w:r>
    </w:p>
    <w:p w14:paraId="0F68732B" w14:textId="3C92F932" w:rsidR="00D00E1C" w:rsidRPr="00BC5244" w:rsidRDefault="00D00E1C" w:rsidP="00DF08CF">
      <w:pPr>
        <w:spacing w:line="360" w:lineRule="auto"/>
        <w:rPr>
          <w:rFonts w:ascii="Arial" w:hAnsi="Arial" w:cs="Arial"/>
          <w:b/>
          <w:sz w:val="20"/>
          <w:szCs w:val="20"/>
        </w:rPr>
      </w:pPr>
      <w:r w:rsidRPr="00BC5244">
        <w:rPr>
          <w:rFonts w:ascii="Arial" w:hAnsi="Arial" w:cs="Arial"/>
          <w:b/>
          <w:sz w:val="20"/>
          <w:szCs w:val="20"/>
        </w:rPr>
        <w:t>Fall 2008</w:t>
      </w:r>
      <w:r w:rsidR="002D3C33" w:rsidRPr="00BC5244">
        <w:rPr>
          <w:rFonts w:ascii="Arial" w:hAnsi="Arial" w:cs="Arial"/>
          <w:b/>
          <w:sz w:val="20"/>
          <w:szCs w:val="20"/>
        </w:rPr>
        <w:t xml:space="preserve">: </w:t>
      </w:r>
      <w:r w:rsidRPr="00BC5244">
        <w:rPr>
          <w:rFonts w:ascii="Arial" w:hAnsi="Arial" w:cs="Arial"/>
          <w:sz w:val="20"/>
          <w:szCs w:val="20"/>
        </w:rPr>
        <w:t>ISD251</w:t>
      </w:r>
      <w:r w:rsidR="002D3C33" w:rsidRPr="00BC5244">
        <w:rPr>
          <w:rFonts w:ascii="Arial" w:hAnsi="Arial" w:cs="Arial"/>
          <w:sz w:val="20"/>
          <w:szCs w:val="20"/>
        </w:rPr>
        <w:t xml:space="preserve"> Principles of Interior Design, ISD351 </w:t>
      </w:r>
      <w:r w:rsidRPr="00BC5244">
        <w:rPr>
          <w:rFonts w:ascii="Arial" w:hAnsi="Arial" w:cs="Arial"/>
          <w:sz w:val="20"/>
          <w:szCs w:val="20"/>
        </w:rPr>
        <w:t>Interior Des</w:t>
      </w:r>
      <w:r w:rsidR="002D3C33" w:rsidRPr="00BC5244">
        <w:rPr>
          <w:rFonts w:ascii="Arial" w:hAnsi="Arial" w:cs="Arial"/>
          <w:sz w:val="20"/>
          <w:szCs w:val="20"/>
        </w:rPr>
        <w:t xml:space="preserve">ign Office Planning, </w:t>
      </w:r>
      <w:proofErr w:type="gramStart"/>
      <w:r w:rsidR="00DF08CF" w:rsidRPr="00BC5244">
        <w:rPr>
          <w:rFonts w:ascii="Arial" w:hAnsi="Arial" w:cs="Arial"/>
          <w:sz w:val="20"/>
          <w:szCs w:val="20"/>
        </w:rPr>
        <w:t>ISD453</w:t>
      </w:r>
      <w:proofErr w:type="gramEnd"/>
      <w:r w:rsidR="00DF08CF" w:rsidRPr="00BC5244">
        <w:rPr>
          <w:rFonts w:ascii="Arial" w:hAnsi="Arial" w:cs="Arial"/>
          <w:sz w:val="20"/>
          <w:szCs w:val="20"/>
        </w:rPr>
        <w:t xml:space="preserve"> </w:t>
      </w:r>
      <w:r w:rsidRPr="00BC5244">
        <w:rPr>
          <w:rFonts w:ascii="Arial" w:hAnsi="Arial" w:cs="Arial"/>
          <w:sz w:val="20"/>
          <w:szCs w:val="20"/>
        </w:rPr>
        <w:t xml:space="preserve">Systems </w:t>
      </w:r>
    </w:p>
    <w:p w14:paraId="72094B40" w14:textId="31CB6CF3" w:rsidR="00594F83" w:rsidRPr="00BC5244" w:rsidRDefault="002D3C33" w:rsidP="00DF08CF">
      <w:pPr>
        <w:spacing w:line="360" w:lineRule="auto"/>
        <w:rPr>
          <w:rFonts w:ascii="Arial" w:hAnsi="Arial" w:cs="Arial"/>
          <w:b/>
          <w:sz w:val="20"/>
          <w:szCs w:val="20"/>
        </w:rPr>
      </w:pPr>
      <w:r w:rsidRPr="00BC5244">
        <w:rPr>
          <w:rFonts w:ascii="Arial" w:hAnsi="Arial" w:cs="Arial"/>
          <w:b/>
          <w:sz w:val="20"/>
          <w:szCs w:val="20"/>
        </w:rPr>
        <w:t xml:space="preserve">Spring 2009: </w:t>
      </w:r>
      <w:r w:rsidRPr="00BC5244">
        <w:rPr>
          <w:rFonts w:ascii="Arial" w:hAnsi="Arial" w:cs="Arial"/>
          <w:sz w:val="20"/>
          <w:szCs w:val="20"/>
        </w:rPr>
        <w:t xml:space="preserve">ISD454 </w:t>
      </w:r>
      <w:r w:rsidR="00D00E1C" w:rsidRPr="00BC5244">
        <w:rPr>
          <w:rFonts w:ascii="Arial" w:hAnsi="Arial" w:cs="Arial"/>
          <w:sz w:val="20"/>
          <w:szCs w:val="20"/>
        </w:rPr>
        <w:t xml:space="preserve">Materials For </w:t>
      </w:r>
      <w:r w:rsidRPr="00BC5244">
        <w:rPr>
          <w:rFonts w:ascii="Arial" w:hAnsi="Arial" w:cs="Arial"/>
          <w:sz w:val="20"/>
          <w:szCs w:val="20"/>
        </w:rPr>
        <w:t xml:space="preserve">Interior Designers, </w:t>
      </w:r>
      <w:r w:rsidR="00DF08CF" w:rsidRPr="00BC5244">
        <w:rPr>
          <w:rFonts w:ascii="Arial" w:hAnsi="Arial" w:cs="Arial"/>
          <w:sz w:val="20"/>
          <w:szCs w:val="20"/>
        </w:rPr>
        <w:t xml:space="preserve">ISD252 </w:t>
      </w:r>
      <w:r w:rsidRPr="00BC5244">
        <w:rPr>
          <w:rFonts w:ascii="Arial" w:hAnsi="Arial" w:cs="Arial"/>
          <w:sz w:val="20"/>
          <w:szCs w:val="20"/>
        </w:rPr>
        <w:t xml:space="preserve">Interior Design Residential, </w:t>
      </w:r>
      <w:r w:rsidR="00DF08CF" w:rsidRPr="00BC5244">
        <w:rPr>
          <w:rFonts w:ascii="Arial" w:hAnsi="Arial" w:cs="Arial"/>
          <w:sz w:val="20"/>
          <w:szCs w:val="20"/>
        </w:rPr>
        <w:t>ISD554</w:t>
      </w:r>
      <w:r w:rsidR="00D00E1C" w:rsidRPr="00BC5244">
        <w:rPr>
          <w:rFonts w:ascii="Arial" w:hAnsi="Arial" w:cs="Arial"/>
          <w:sz w:val="20"/>
          <w:szCs w:val="20"/>
        </w:rPr>
        <w:t xml:space="preserve"> Professional Practices</w:t>
      </w:r>
      <w:r w:rsidR="00D00E1C" w:rsidRPr="00BC5244">
        <w:rPr>
          <w:rFonts w:ascii="Arial" w:hAnsi="Arial" w:cs="Arial"/>
          <w:sz w:val="20"/>
          <w:szCs w:val="20"/>
        </w:rPr>
        <w:tab/>
      </w:r>
      <w:r w:rsidR="00D00E1C" w:rsidRPr="00BC5244">
        <w:rPr>
          <w:rFonts w:ascii="Arial" w:hAnsi="Arial" w:cs="Arial"/>
          <w:sz w:val="20"/>
          <w:szCs w:val="20"/>
        </w:rPr>
        <w:tab/>
        <w:t xml:space="preserve">             </w:t>
      </w:r>
      <w:r w:rsidR="00D00E1C" w:rsidRPr="00BC5244">
        <w:rPr>
          <w:rFonts w:ascii="Arial" w:hAnsi="Arial" w:cs="Arial"/>
          <w:sz w:val="20"/>
          <w:szCs w:val="20"/>
        </w:rPr>
        <w:tab/>
      </w:r>
      <w:r w:rsidR="00D00E1C" w:rsidRPr="00BC5244">
        <w:rPr>
          <w:rFonts w:ascii="Arial" w:hAnsi="Arial" w:cs="Arial"/>
          <w:sz w:val="20"/>
          <w:szCs w:val="20"/>
        </w:rPr>
        <w:br/>
      </w:r>
      <w:r w:rsidR="00D00E1C" w:rsidRPr="00BC5244">
        <w:rPr>
          <w:rFonts w:ascii="Arial" w:hAnsi="Arial" w:cs="Arial"/>
          <w:b/>
          <w:sz w:val="20"/>
          <w:szCs w:val="20"/>
        </w:rPr>
        <w:t>Fall 2009</w:t>
      </w:r>
      <w:r w:rsidRPr="00BC5244">
        <w:rPr>
          <w:rFonts w:ascii="Arial" w:hAnsi="Arial" w:cs="Arial"/>
          <w:b/>
          <w:sz w:val="20"/>
          <w:szCs w:val="20"/>
        </w:rPr>
        <w:t xml:space="preserve">: </w:t>
      </w:r>
      <w:r w:rsidR="00DF08CF" w:rsidRPr="00BC5244">
        <w:rPr>
          <w:rFonts w:ascii="Arial" w:hAnsi="Arial" w:cs="Arial"/>
          <w:sz w:val="20"/>
          <w:szCs w:val="20"/>
        </w:rPr>
        <w:t>EDI348</w:t>
      </w:r>
      <w:r w:rsidR="00D00E1C" w:rsidRPr="00BC5244">
        <w:rPr>
          <w:rFonts w:ascii="Arial" w:hAnsi="Arial" w:cs="Arial"/>
          <w:sz w:val="20"/>
          <w:szCs w:val="20"/>
        </w:rPr>
        <w:t xml:space="preserve"> Introduction</w:t>
      </w:r>
      <w:r w:rsidRPr="00BC5244">
        <w:rPr>
          <w:rFonts w:ascii="Arial" w:hAnsi="Arial" w:cs="Arial"/>
          <w:sz w:val="20"/>
          <w:szCs w:val="20"/>
        </w:rPr>
        <w:t xml:space="preserve"> to Lighting, </w:t>
      </w:r>
      <w:r w:rsidR="00D00E1C" w:rsidRPr="00BC5244">
        <w:rPr>
          <w:rFonts w:ascii="Arial" w:hAnsi="Arial" w:cs="Arial"/>
          <w:sz w:val="20"/>
          <w:szCs w:val="20"/>
        </w:rPr>
        <w:t>ISD35</w:t>
      </w:r>
      <w:r w:rsidRPr="00BC5244">
        <w:rPr>
          <w:rFonts w:ascii="Arial" w:hAnsi="Arial" w:cs="Arial"/>
          <w:sz w:val="20"/>
          <w:szCs w:val="20"/>
        </w:rPr>
        <w:t>1 Interior Design Office Planning</w:t>
      </w:r>
      <w:r w:rsidRPr="00BC5244">
        <w:rPr>
          <w:rFonts w:ascii="Arial" w:hAnsi="Arial" w:cs="Arial"/>
          <w:b/>
          <w:sz w:val="20"/>
          <w:szCs w:val="20"/>
        </w:rPr>
        <w:t xml:space="preserve">, </w:t>
      </w:r>
      <w:proofErr w:type="gramStart"/>
      <w:r w:rsidRPr="00BC5244">
        <w:rPr>
          <w:rFonts w:ascii="Arial" w:hAnsi="Arial" w:cs="Arial"/>
          <w:sz w:val="20"/>
          <w:szCs w:val="20"/>
        </w:rPr>
        <w:t>ISD453  Systems</w:t>
      </w:r>
      <w:proofErr w:type="gramEnd"/>
      <w:r w:rsidRPr="00BC5244">
        <w:rPr>
          <w:rFonts w:ascii="Arial" w:hAnsi="Arial" w:cs="Arial"/>
          <w:sz w:val="20"/>
          <w:szCs w:val="20"/>
        </w:rPr>
        <w:t xml:space="preserve"> </w:t>
      </w:r>
      <w:r w:rsidRPr="00BC5244">
        <w:rPr>
          <w:rFonts w:ascii="Arial" w:hAnsi="Arial" w:cs="Arial"/>
          <w:b/>
          <w:sz w:val="20"/>
          <w:szCs w:val="20"/>
        </w:rPr>
        <w:t xml:space="preserve">Spring 2010: </w:t>
      </w:r>
      <w:r w:rsidRPr="00BC5244">
        <w:rPr>
          <w:rFonts w:ascii="Arial" w:hAnsi="Arial" w:cs="Arial"/>
          <w:sz w:val="20"/>
          <w:szCs w:val="20"/>
        </w:rPr>
        <w:t xml:space="preserve">ISD554 </w:t>
      </w:r>
      <w:r w:rsidR="00594F83" w:rsidRPr="00BC5244">
        <w:rPr>
          <w:rFonts w:ascii="Arial" w:hAnsi="Arial" w:cs="Arial"/>
          <w:sz w:val="20"/>
          <w:szCs w:val="20"/>
        </w:rPr>
        <w:t>Professional Practices</w:t>
      </w:r>
      <w:r w:rsidR="00594F83" w:rsidRPr="00BC5244">
        <w:rPr>
          <w:rFonts w:ascii="Arial" w:hAnsi="Arial" w:cs="Arial"/>
          <w:sz w:val="20"/>
          <w:szCs w:val="20"/>
        </w:rPr>
        <w:tab/>
      </w:r>
      <w:r w:rsidR="00594F83" w:rsidRPr="00BC5244">
        <w:rPr>
          <w:rFonts w:ascii="Arial" w:hAnsi="Arial" w:cs="Arial"/>
          <w:sz w:val="20"/>
          <w:szCs w:val="20"/>
        </w:rPr>
        <w:tab/>
        <w:t xml:space="preserve">          </w:t>
      </w:r>
    </w:p>
    <w:p w14:paraId="028E413B" w14:textId="352D20A2" w:rsidR="00594F83" w:rsidRPr="00BC5244" w:rsidRDefault="00594F83" w:rsidP="00DF08CF">
      <w:pPr>
        <w:spacing w:line="360" w:lineRule="auto"/>
        <w:rPr>
          <w:rFonts w:ascii="Arial" w:hAnsi="Arial" w:cs="Arial"/>
          <w:b/>
          <w:sz w:val="20"/>
          <w:szCs w:val="20"/>
        </w:rPr>
      </w:pPr>
      <w:r w:rsidRPr="00BC5244">
        <w:rPr>
          <w:rFonts w:ascii="Arial" w:hAnsi="Arial" w:cs="Arial"/>
          <w:b/>
          <w:sz w:val="20"/>
          <w:szCs w:val="20"/>
        </w:rPr>
        <w:t>Fall 2010</w:t>
      </w:r>
      <w:r w:rsidR="002D3C33" w:rsidRPr="00BC5244">
        <w:rPr>
          <w:rFonts w:ascii="Arial" w:hAnsi="Arial" w:cs="Arial"/>
          <w:b/>
          <w:sz w:val="20"/>
          <w:szCs w:val="20"/>
        </w:rPr>
        <w:t xml:space="preserve">:  </w:t>
      </w:r>
      <w:r w:rsidRPr="00BC5244">
        <w:rPr>
          <w:rFonts w:ascii="Arial" w:hAnsi="Arial" w:cs="Arial"/>
          <w:sz w:val="20"/>
          <w:szCs w:val="20"/>
        </w:rPr>
        <w:t>ED</w:t>
      </w:r>
      <w:r w:rsidR="002D3C33" w:rsidRPr="00BC5244">
        <w:rPr>
          <w:rFonts w:ascii="Arial" w:hAnsi="Arial" w:cs="Arial"/>
          <w:sz w:val="20"/>
          <w:szCs w:val="20"/>
        </w:rPr>
        <w:t xml:space="preserve">I348 Introduction to Lighting, </w:t>
      </w:r>
      <w:r w:rsidR="00DF08CF" w:rsidRPr="00BC5244">
        <w:rPr>
          <w:rFonts w:ascii="Arial" w:hAnsi="Arial" w:cs="Arial"/>
          <w:sz w:val="20"/>
          <w:szCs w:val="20"/>
        </w:rPr>
        <w:t xml:space="preserve">ISD351 </w:t>
      </w:r>
      <w:r w:rsidRPr="00BC5244">
        <w:rPr>
          <w:rFonts w:ascii="Arial" w:hAnsi="Arial" w:cs="Arial"/>
          <w:sz w:val="20"/>
          <w:szCs w:val="20"/>
        </w:rPr>
        <w:t xml:space="preserve">Interior </w:t>
      </w:r>
      <w:r w:rsidR="002D3C33" w:rsidRPr="00BC5244">
        <w:rPr>
          <w:rFonts w:ascii="Arial" w:hAnsi="Arial" w:cs="Arial"/>
          <w:sz w:val="20"/>
          <w:szCs w:val="20"/>
        </w:rPr>
        <w:t xml:space="preserve">Design Office Planning, </w:t>
      </w:r>
      <w:proofErr w:type="gramStart"/>
      <w:r w:rsidRPr="00BC5244">
        <w:rPr>
          <w:rFonts w:ascii="Arial" w:hAnsi="Arial" w:cs="Arial"/>
          <w:sz w:val="20"/>
          <w:szCs w:val="20"/>
        </w:rPr>
        <w:t>ISD453  Interior</w:t>
      </w:r>
      <w:proofErr w:type="gramEnd"/>
      <w:r w:rsidRPr="00BC5244">
        <w:rPr>
          <w:rFonts w:ascii="Arial" w:hAnsi="Arial" w:cs="Arial"/>
          <w:sz w:val="20"/>
          <w:szCs w:val="20"/>
        </w:rPr>
        <w:t xml:space="preserve"> Design: Commercial </w:t>
      </w:r>
    </w:p>
    <w:p w14:paraId="702DD733" w14:textId="605B47AD" w:rsidR="00594F83" w:rsidRPr="00BC5244" w:rsidRDefault="002D3C33" w:rsidP="00DF08CF">
      <w:pPr>
        <w:spacing w:line="360" w:lineRule="auto"/>
        <w:rPr>
          <w:rFonts w:ascii="Arial" w:hAnsi="Arial" w:cs="Arial"/>
          <w:b/>
          <w:sz w:val="20"/>
          <w:szCs w:val="20"/>
        </w:rPr>
      </w:pPr>
      <w:r w:rsidRPr="00BC5244">
        <w:rPr>
          <w:rFonts w:ascii="Arial" w:hAnsi="Arial" w:cs="Arial"/>
          <w:b/>
          <w:sz w:val="20"/>
          <w:szCs w:val="20"/>
        </w:rPr>
        <w:t xml:space="preserve">Spring 2011: </w:t>
      </w:r>
      <w:r w:rsidR="00A07CF1" w:rsidRPr="00BC5244">
        <w:rPr>
          <w:rFonts w:ascii="Arial" w:hAnsi="Arial" w:cs="Arial"/>
          <w:sz w:val="20"/>
          <w:szCs w:val="20"/>
        </w:rPr>
        <w:t>ISD554</w:t>
      </w:r>
      <w:r w:rsidR="00594F83" w:rsidRPr="00BC5244">
        <w:rPr>
          <w:rFonts w:ascii="Arial" w:hAnsi="Arial" w:cs="Arial"/>
          <w:sz w:val="20"/>
          <w:szCs w:val="20"/>
        </w:rPr>
        <w:t xml:space="preserve"> Professio</w:t>
      </w:r>
      <w:r w:rsidRPr="00BC5244">
        <w:rPr>
          <w:rFonts w:ascii="Arial" w:hAnsi="Arial" w:cs="Arial"/>
          <w:sz w:val="20"/>
          <w:szCs w:val="20"/>
        </w:rPr>
        <w:t xml:space="preserve">nal Practices, </w:t>
      </w:r>
      <w:r w:rsidR="00A07CF1" w:rsidRPr="00BC5244">
        <w:rPr>
          <w:rFonts w:ascii="Arial" w:hAnsi="Arial" w:cs="Arial"/>
          <w:sz w:val="20"/>
          <w:szCs w:val="20"/>
        </w:rPr>
        <w:t>ISD352</w:t>
      </w:r>
      <w:r w:rsidR="00594F83" w:rsidRPr="00BC5244">
        <w:rPr>
          <w:rFonts w:ascii="Arial" w:hAnsi="Arial" w:cs="Arial"/>
          <w:sz w:val="20"/>
          <w:szCs w:val="20"/>
        </w:rPr>
        <w:t xml:space="preserve"> Interior Design Contract</w:t>
      </w:r>
      <w:r w:rsidR="00594F83" w:rsidRPr="00BC5244">
        <w:rPr>
          <w:rFonts w:ascii="Arial" w:hAnsi="Arial" w:cs="Arial"/>
          <w:sz w:val="20"/>
          <w:szCs w:val="20"/>
        </w:rPr>
        <w:tab/>
      </w:r>
      <w:r w:rsidR="00594F83" w:rsidRPr="00BC5244">
        <w:rPr>
          <w:rFonts w:ascii="Arial" w:hAnsi="Arial" w:cs="Arial"/>
          <w:sz w:val="20"/>
          <w:szCs w:val="20"/>
        </w:rPr>
        <w:tab/>
        <w:t xml:space="preserve">                    </w:t>
      </w:r>
    </w:p>
    <w:p w14:paraId="53E4DB45" w14:textId="58E1F14A" w:rsidR="00594F83" w:rsidRPr="00BC5244" w:rsidRDefault="002D3C33" w:rsidP="00DF08CF">
      <w:pPr>
        <w:spacing w:line="360" w:lineRule="auto"/>
        <w:rPr>
          <w:rFonts w:ascii="Arial" w:hAnsi="Arial" w:cs="Arial"/>
          <w:b/>
          <w:sz w:val="20"/>
          <w:szCs w:val="20"/>
        </w:rPr>
      </w:pPr>
      <w:r w:rsidRPr="00BC5244">
        <w:rPr>
          <w:rFonts w:ascii="Arial" w:hAnsi="Arial" w:cs="Arial"/>
          <w:b/>
          <w:sz w:val="20"/>
          <w:szCs w:val="20"/>
        </w:rPr>
        <w:t xml:space="preserve">Summer 2011: </w:t>
      </w:r>
      <w:r w:rsidR="00A07CF1" w:rsidRPr="00BC5244">
        <w:rPr>
          <w:rFonts w:ascii="Arial" w:hAnsi="Arial" w:cs="Arial"/>
          <w:sz w:val="20"/>
          <w:szCs w:val="20"/>
        </w:rPr>
        <w:t>ISD</w:t>
      </w:r>
      <w:r w:rsidR="00594F83" w:rsidRPr="00BC5244">
        <w:rPr>
          <w:rFonts w:ascii="Arial" w:hAnsi="Arial" w:cs="Arial"/>
          <w:sz w:val="20"/>
          <w:szCs w:val="20"/>
        </w:rPr>
        <w:t>300 Interior Design NYC</w:t>
      </w:r>
      <w:r w:rsidR="00594F83" w:rsidRPr="00BC5244">
        <w:rPr>
          <w:rFonts w:ascii="Arial" w:hAnsi="Arial" w:cs="Arial"/>
          <w:sz w:val="20"/>
          <w:szCs w:val="20"/>
        </w:rPr>
        <w:tab/>
      </w:r>
      <w:r w:rsidR="00594F83" w:rsidRPr="00BC5244">
        <w:rPr>
          <w:rFonts w:ascii="Arial" w:hAnsi="Arial" w:cs="Arial"/>
          <w:sz w:val="20"/>
          <w:szCs w:val="20"/>
        </w:rPr>
        <w:tab/>
      </w:r>
      <w:r w:rsidR="00594F83" w:rsidRPr="00BC5244">
        <w:rPr>
          <w:rFonts w:ascii="Arial" w:hAnsi="Arial" w:cs="Arial"/>
          <w:sz w:val="20"/>
          <w:szCs w:val="20"/>
        </w:rPr>
        <w:tab/>
      </w:r>
      <w:r w:rsidR="00594F83" w:rsidRPr="00BC5244">
        <w:rPr>
          <w:rFonts w:ascii="Arial" w:hAnsi="Arial" w:cs="Arial"/>
          <w:sz w:val="20"/>
          <w:szCs w:val="20"/>
        </w:rPr>
        <w:tab/>
      </w:r>
      <w:r w:rsidR="00594F83" w:rsidRPr="00BC5244">
        <w:rPr>
          <w:rFonts w:ascii="Arial" w:hAnsi="Arial" w:cs="Arial"/>
          <w:sz w:val="20"/>
          <w:szCs w:val="20"/>
        </w:rPr>
        <w:tab/>
        <w:t xml:space="preserve">         </w:t>
      </w:r>
    </w:p>
    <w:p w14:paraId="7FAE0CD1" w14:textId="64CA51F1" w:rsidR="00F656D0" w:rsidRPr="00BC5244" w:rsidRDefault="002D3C33" w:rsidP="00DF08CF">
      <w:pPr>
        <w:spacing w:line="360" w:lineRule="auto"/>
        <w:rPr>
          <w:rFonts w:ascii="Arial" w:hAnsi="Arial" w:cs="Arial"/>
          <w:b/>
          <w:sz w:val="20"/>
          <w:szCs w:val="20"/>
        </w:rPr>
      </w:pPr>
      <w:r w:rsidRPr="00BC5244">
        <w:rPr>
          <w:rFonts w:ascii="Arial" w:hAnsi="Arial" w:cs="Arial"/>
          <w:b/>
          <w:sz w:val="20"/>
          <w:szCs w:val="20"/>
        </w:rPr>
        <w:t xml:space="preserve">Fall 2011: </w:t>
      </w:r>
      <w:r w:rsidR="00594F83" w:rsidRPr="00BC5244">
        <w:rPr>
          <w:rFonts w:ascii="Arial" w:hAnsi="Arial" w:cs="Arial"/>
          <w:sz w:val="20"/>
          <w:szCs w:val="20"/>
        </w:rPr>
        <w:t>EDI351 Environment</w:t>
      </w:r>
      <w:r w:rsidRPr="00BC5244">
        <w:rPr>
          <w:rFonts w:ascii="Arial" w:hAnsi="Arial" w:cs="Arial"/>
          <w:sz w:val="20"/>
          <w:szCs w:val="20"/>
        </w:rPr>
        <w:t xml:space="preserve">al Design III, </w:t>
      </w:r>
      <w:r w:rsidR="00A07CF1" w:rsidRPr="00BC5244">
        <w:rPr>
          <w:rFonts w:ascii="Arial" w:hAnsi="Arial" w:cs="Arial"/>
          <w:sz w:val="20"/>
          <w:szCs w:val="20"/>
        </w:rPr>
        <w:t>EDI451</w:t>
      </w:r>
      <w:r w:rsidR="00594F83" w:rsidRPr="00BC5244">
        <w:rPr>
          <w:rFonts w:ascii="Arial" w:hAnsi="Arial" w:cs="Arial"/>
          <w:sz w:val="20"/>
          <w:szCs w:val="20"/>
        </w:rPr>
        <w:t xml:space="preserve"> En</w:t>
      </w:r>
      <w:r w:rsidRPr="00BC5244">
        <w:rPr>
          <w:rFonts w:ascii="Arial" w:hAnsi="Arial" w:cs="Arial"/>
          <w:sz w:val="20"/>
          <w:szCs w:val="20"/>
        </w:rPr>
        <w:t xml:space="preserve">vironmental Design Focus Studio, </w:t>
      </w:r>
      <w:r w:rsidR="00A07CF1" w:rsidRPr="00BC5244">
        <w:rPr>
          <w:rFonts w:ascii="Arial" w:hAnsi="Arial" w:cs="Arial"/>
          <w:sz w:val="20"/>
          <w:szCs w:val="20"/>
        </w:rPr>
        <w:t>DES490</w:t>
      </w:r>
      <w:r w:rsidR="00594F83" w:rsidRPr="00BC5244">
        <w:rPr>
          <w:rFonts w:ascii="Arial" w:hAnsi="Arial" w:cs="Arial"/>
          <w:sz w:val="20"/>
          <w:szCs w:val="20"/>
        </w:rPr>
        <w:t xml:space="preserve"> Independent Study (Sharing the Hong Kong i.do with the SU)</w:t>
      </w:r>
      <w:r w:rsidR="00594F83" w:rsidRPr="00BC5244">
        <w:rPr>
          <w:rFonts w:ascii="Arial" w:hAnsi="Arial" w:cs="Arial"/>
          <w:sz w:val="20"/>
          <w:szCs w:val="20"/>
        </w:rPr>
        <w:tab/>
      </w:r>
    </w:p>
    <w:p w14:paraId="6BDA0104" w14:textId="68212FE4" w:rsidR="00513689" w:rsidRPr="00BC5244" w:rsidRDefault="002D3C33" w:rsidP="00DF08CF">
      <w:pPr>
        <w:spacing w:line="360" w:lineRule="auto"/>
        <w:rPr>
          <w:rFonts w:ascii="Arial" w:hAnsi="Arial" w:cs="Arial"/>
          <w:sz w:val="20"/>
          <w:szCs w:val="20"/>
        </w:rPr>
      </w:pPr>
      <w:r w:rsidRPr="00BC5244">
        <w:rPr>
          <w:rFonts w:ascii="Arial" w:hAnsi="Arial" w:cs="Arial"/>
          <w:b/>
          <w:sz w:val="20"/>
          <w:szCs w:val="20"/>
        </w:rPr>
        <w:t xml:space="preserve">Spring 2012: </w:t>
      </w:r>
      <w:r w:rsidR="00A07CF1" w:rsidRPr="00BC5244">
        <w:rPr>
          <w:rFonts w:ascii="Arial" w:hAnsi="Arial" w:cs="Arial"/>
          <w:sz w:val="20"/>
          <w:szCs w:val="20"/>
        </w:rPr>
        <w:t>EDI554</w:t>
      </w:r>
      <w:r w:rsidR="00F656D0" w:rsidRPr="00BC5244">
        <w:rPr>
          <w:rFonts w:ascii="Arial" w:hAnsi="Arial" w:cs="Arial"/>
          <w:sz w:val="20"/>
          <w:szCs w:val="20"/>
        </w:rPr>
        <w:t xml:space="preserve"> Pr</w:t>
      </w:r>
      <w:r w:rsidRPr="00BC5244">
        <w:rPr>
          <w:rFonts w:ascii="Arial" w:hAnsi="Arial" w:cs="Arial"/>
          <w:sz w:val="20"/>
          <w:szCs w:val="20"/>
        </w:rPr>
        <w:t xml:space="preserve">ofessional Practices, </w:t>
      </w:r>
      <w:r w:rsidR="00A07CF1" w:rsidRPr="00BC5244">
        <w:rPr>
          <w:rFonts w:ascii="Arial" w:hAnsi="Arial" w:cs="Arial"/>
          <w:sz w:val="20"/>
          <w:szCs w:val="20"/>
        </w:rPr>
        <w:t>EDI352</w:t>
      </w:r>
      <w:r w:rsidR="00F656D0" w:rsidRPr="00BC5244">
        <w:rPr>
          <w:rFonts w:ascii="Arial" w:hAnsi="Arial" w:cs="Arial"/>
          <w:sz w:val="20"/>
          <w:szCs w:val="20"/>
        </w:rPr>
        <w:t xml:space="preserve"> Interior Design Contract</w:t>
      </w:r>
    </w:p>
    <w:p w14:paraId="4EFFF2E4" w14:textId="77777777" w:rsidR="00513689" w:rsidRPr="00BC5244" w:rsidRDefault="00513689" w:rsidP="00DF08CF">
      <w:pPr>
        <w:spacing w:line="360" w:lineRule="auto"/>
        <w:rPr>
          <w:rFonts w:ascii="Arial" w:hAnsi="Arial" w:cs="Arial"/>
          <w:sz w:val="20"/>
          <w:szCs w:val="20"/>
        </w:rPr>
      </w:pPr>
    </w:p>
    <w:p w14:paraId="4C15EE98" w14:textId="01F8426D" w:rsidR="00513689" w:rsidRDefault="006F58FE" w:rsidP="00DF08CF">
      <w:pPr>
        <w:spacing w:line="360" w:lineRule="auto"/>
        <w:rPr>
          <w:rFonts w:ascii="Arial" w:hAnsi="Arial" w:cs="Arial"/>
          <w:b/>
          <w:sz w:val="20"/>
          <w:szCs w:val="20"/>
          <w:u w:val="single"/>
        </w:rPr>
      </w:pPr>
      <w:r>
        <w:rPr>
          <w:rFonts w:ascii="Arial" w:hAnsi="Arial" w:cs="Arial"/>
          <w:b/>
          <w:sz w:val="20"/>
          <w:szCs w:val="20"/>
          <w:u w:val="single"/>
        </w:rPr>
        <w:t>SCHOLARSH</w:t>
      </w:r>
      <w:r w:rsidR="00DF27A2">
        <w:rPr>
          <w:rFonts w:ascii="Arial" w:hAnsi="Arial" w:cs="Arial"/>
          <w:b/>
          <w:sz w:val="20"/>
          <w:szCs w:val="20"/>
          <w:u w:val="single"/>
        </w:rPr>
        <w:t>IP IN ACTION, COMMUNITY ENGAGEM</w:t>
      </w:r>
      <w:r w:rsidR="00776FBC">
        <w:rPr>
          <w:rFonts w:ascii="Arial" w:hAnsi="Arial" w:cs="Arial"/>
          <w:b/>
          <w:sz w:val="20"/>
          <w:szCs w:val="20"/>
          <w:u w:val="single"/>
        </w:rPr>
        <w:t>ENT, THE EXPERIENTIAL CLASSROOM</w:t>
      </w:r>
      <w:r w:rsidR="00DF27A2">
        <w:rPr>
          <w:rFonts w:ascii="Arial" w:hAnsi="Arial" w:cs="Arial"/>
          <w:b/>
          <w:sz w:val="20"/>
          <w:szCs w:val="20"/>
          <w:u w:val="single"/>
        </w:rPr>
        <w:t>:</w:t>
      </w:r>
    </w:p>
    <w:p w14:paraId="3162FD30" w14:textId="77777777" w:rsidR="00DF27A2" w:rsidRPr="00BC5244" w:rsidRDefault="00DF27A2" w:rsidP="00DF08CF">
      <w:pPr>
        <w:spacing w:line="360" w:lineRule="auto"/>
        <w:rPr>
          <w:rFonts w:ascii="Arial" w:hAnsi="Arial" w:cs="Arial"/>
          <w:b/>
          <w:sz w:val="20"/>
          <w:szCs w:val="20"/>
          <w:u w:val="single"/>
        </w:rPr>
      </w:pPr>
    </w:p>
    <w:p w14:paraId="3ABAEC14" w14:textId="60482CA6" w:rsidR="00E462A8" w:rsidRPr="00BC5244" w:rsidRDefault="005009F4" w:rsidP="00C91991">
      <w:pPr>
        <w:pStyle w:val="ListParagraph"/>
        <w:spacing w:line="360" w:lineRule="auto"/>
        <w:ind w:left="0"/>
        <w:rPr>
          <w:rFonts w:ascii="Arial" w:hAnsi="Arial" w:cs="Arial"/>
          <w:bCs/>
          <w:sz w:val="20"/>
          <w:szCs w:val="20"/>
        </w:rPr>
      </w:pPr>
      <w:r w:rsidRPr="00BC5244">
        <w:rPr>
          <w:rFonts w:ascii="Arial" w:hAnsi="Arial" w:cs="Arial"/>
          <w:bCs/>
          <w:sz w:val="20"/>
          <w:szCs w:val="20"/>
        </w:rPr>
        <w:t>Experiential Classroom</w:t>
      </w:r>
      <w:r w:rsidR="006837FC" w:rsidRPr="00BC5244">
        <w:rPr>
          <w:rFonts w:ascii="Arial" w:hAnsi="Arial" w:cs="Arial"/>
          <w:bCs/>
          <w:sz w:val="20"/>
          <w:szCs w:val="20"/>
        </w:rPr>
        <w:t xml:space="preserve"> Project</w:t>
      </w:r>
      <w:r w:rsidRPr="00BC5244">
        <w:rPr>
          <w:rFonts w:ascii="Arial" w:hAnsi="Arial" w:cs="Arial"/>
          <w:bCs/>
          <w:sz w:val="20"/>
          <w:szCs w:val="20"/>
        </w:rPr>
        <w:t xml:space="preserve">: </w:t>
      </w:r>
      <w:r w:rsidR="00E462A8" w:rsidRPr="00BC5244">
        <w:rPr>
          <w:rFonts w:ascii="Arial" w:hAnsi="Arial" w:cs="Arial"/>
          <w:bCs/>
          <w:sz w:val="20"/>
          <w:szCs w:val="20"/>
        </w:rPr>
        <w:t>Student Project renovation for the Fine Arts Department at Bird Library</w:t>
      </w:r>
      <w:r w:rsidR="00DF27A2">
        <w:rPr>
          <w:rFonts w:ascii="Arial" w:hAnsi="Arial" w:cs="Arial"/>
          <w:bCs/>
          <w:sz w:val="20"/>
          <w:szCs w:val="20"/>
        </w:rPr>
        <w:t>, 2004</w:t>
      </w:r>
      <w:r w:rsidR="00C91991" w:rsidRPr="00BC5244">
        <w:rPr>
          <w:rFonts w:ascii="Arial" w:hAnsi="Arial" w:cs="Arial"/>
          <w:bCs/>
          <w:sz w:val="20"/>
          <w:szCs w:val="20"/>
        </w:rPr>
        <w:br/>
      </w:r>
    </w:p>
    <w:p w14:paraId="16EE0030" w14:textId="77777777" w:rsidR="00DF27A2" w:rsidRDefault="00E462A8" w:rsidP="00DF27A2">
      <w:pPr>
        <w:pStyle w:val="ListParagraph"/>
        <w:spacing w:line="360" w:lineRule="auto"/>
        <w:ind w:left="0"/>
        <w:rPr>
          <w:rFonts w:ascii="Arial" w:hAnsi="Arial" w:cs="Arial"/>
          <w:b/>
          <w:bCs/>
          <w:sz w:val="20"/>
          <w:szCs w:val="20"/>
        </w:rPr>
      </w:pPr>
      <w:r w:rsidRPr="00BC5244">
        <w:rPr>
          <w:rFonts w:ascii="Arial" w:hAnsi="Arial" w:cs="Arial"/>
          <w:bCs/>
          <w:sz w:val="20"/>
          <w:szCs w:val="20"/>
        </w:rPr>
        <w:t>Hosted Russ</w:t>
      </w:r>
      <w:r w:rsidR="00FD7781">
        <w:rPr>
          <w:rFonts w:ascii="Arial" w:hAnsi="Arial" w:cs="Arial"/>
          <w:bCs/>
          <w:sz w:val="20"/>
          <w:szCs w:val="20"/>
        </w:rPr>
        <w:t xml:space="preserve">ell </w:t>
      </w:r>
      <w:r w:rsidRPr="00BC5244">
        <w:rPr>
          <w:rFonts w:ascii="Arial" w:hAnsi="Arial" w:cs="Arial"/>
          <w:bCs/>
          <w:sz w:val="20"/>
          <w:szCs w:val="20"/>
        </w:rPr>
        <w:t>King, former Principle of King &amp; King Architects, and Architect of Record for Bird Library to speak on campus about the design of the library</w:t>
      </w:r>
      <w:r w:rsidR="00DF27A2">
        <w:rPr>
          <w:rFonts w:ascii="Arial" w:hAnsi="Arial" w:cs="Arial"/>
          <w:bCs/>
          <w:sz w:val="20"/>
          <w:szCs w:val="20"/>
        </w:rPr>
        <w:t>, 2004</w:t>
      </w:r>
      <w:r w:rsidR="00C91991" w:rsidRPr="00BC5244">
        <w:rPr>
          <w:rFonts w:ascii="Arial" w:hAnsi="Arial" w:cs="Arial"/>
          <w:bCs/>
          <w:sz w:val="20"/>
          <w:szCs w:val="20"/>
        </w:rPr>
        <w:br/>
      </w:r>
    </w:p>
    <w:p w14:paraId="73B88A54" w14:textId="4389F399" w:rsidR="005009F4" w:rsidRPr="00BC5244" w:rsidRDefault="005009F4" w:rsidP="00DF27A2">
      <w:pPr>
        <w:pStyle w:val="ListParagraph"/>
        <w:spacing w:line="360" w:lineRule="auto"/>
        <w:ind w:left="0"/>
        <w:rPr>
          <w:rFonts w:ascii="Arial" w:hAnsi="Arial" w:cs="Arial"/>
          <w:b/>
          <w:bCs/>
          <w:sz w:val="20"/>
          <w:szCs w:val="20"/>
        </w:rPr>
      </w:pPr>
      <w:r w:rsidRPr="00BC5244">
        <w:rPr>
          <w:rFonts w:ascii="Arial" w:hAnsi="Arial" w:cs="Arial"/>
          <w:bCs/>
          <w:sz w:val="20"/>
          <w:szCs w:val="20"/>
        </w:rPr>
        <w:t xml:space="preserve">Adaptive-Reuse and renovation of </w:t>
      </w:r>
      <w:r w:rsidR="00FD7781">
        <w:rPr>
          <w:rFonts w:ascii="Arial" w:hAnsi="Arial" w:cs="Arial"/>
          <w:bCs/>
          <w:sz w:val="20"/>
          <w:szCs w:val="20"/>
        </w:rPr>
        <w:t xml:space="preserve">a Chittenango Community Center, transformed to </w:t>
      </w:r>
      <w:r w:rsidRPr="00BC5244">
        <w:rPr>
          <w:rFonts w:ascii="Arial" w:hAnsi="Arial" w:cs="Arial"/>
          <w:bCs/>
          <w:sz w:val="20"/>
          <w:szCs w:val="20"/>
        </w:rPr>
        <w:t>a residential loft</w:t>
      </w:r>
      <w:r w:rsidR="00DF27A2">
        <w:rPr>
          <w:rFonts w:ascii="Arial" w:hAnsi="Arial" w:cs="Arial"/>
          <w:bCs/>
          <w:sz w:val="20"/>
          <w:szCs w:val="20"/>
        </w:rPr>
        <w:t>, 2005</w:t>
      </w:r>
      <w:r w:rsidR="00C91991" w:rsidRPr="00BC5244">
        <w:rPr>
          <w:rFonts w:ascii="Arial" w:hAnsi="Arial" w:cs="Arial"/>
          <w:bCs/>
          <w:sz w:val="20"/>
          <w:szCs w:val="20"/>
        </w:rPr>
        <w:br/>
      </w:r>
    </w:p>
    <w:p w14:paraId="4C42E528" w14:textId="1E531D56" w:rsidR="001F6736" w:rsidRPr="00BC5244" w:rsidRDefault="00446EE2" w:rsidP="00DF08CF">
      <w:pPr>
        <w:spacing w:line="360" w:lineRule="auto"/>
        <w:rPr>
          <w:rFonts w:ascii="Arial" w:hAnsi="Arial" w:cs="Arial"/>
          <w:bCs/>
          <w:sz w:val="20"/>
          <w:szCs w:val="20"/>
        </w:rPr>
      </w:pPr>
      <w:r w:rsidRPr="00BC5244">
        <w:rPr>
          <w:rFonts w:ascii="Arial" w:hAnsi="Arial" w:cs="Arial"/>
          <w:bCs/>
          <w:sz w:val="20"/>
          <w:szCs w:val="20"/>
        </w:rPr>
        <w:t>“</w:t>
      </w:r>
      <w:r w:rsidR="005009F4" w:rsidRPr="00BC5244">
        <w:rPr>
          <w:rFonts w:ascii="Arial" w:hAnsi="Arial" w:cs="Arial"/>
          <w:bCs/>
          <w:sz w:val="20"/>
          <w:szCs w:val="20"/>
        </w:rPr>
        <w:t>Employee Focused Office Environments”, Study Tour of Steelcase, Herman Miller</w:t>
      </w:r>
      <w:r w:rsidR="00DF27A2">
        <w:rPr>
          <w:rFonts w:ascii="Arial" w:hAnsi="Arial" w:cs="Arial"/>
          <w:bCs/>
          <w:sz w:val="20"/>
          <w:szCs w:val="20"/>
        </w:rPr>
        <w:t>, 2005</w:t>
      </w:r>
      <w:r w:rsidR="00C91991" w:rsidRPr="00BC5244">
        <w:rPr>
          <w:rFonts w:ascii="Arial" w:hAnsi="Arial" w:cs="Arial"/>
          <w:bCs/>
          <w:sz w:val="20"/>
          <w:szCs w:val="20"/>
        </w:rPr>
        <w:br/>
      </w:r>
    </w:p>
    <w:p w14:paraId="7A3284D3" w14:textId="75991D2B" w:rsidR="005009F4" w:rsidRDefault="001F6736" w:rsidP="00DF08CF">
      <w:pPr>
        <w:spacing w:line="360" w:lineRule="auto"/>
        <w:rPr>
          <w:rFonts w:ascii="Arial" w:hAnsi="Arial" w:cs="Arial"/>
          <w:bCs/>
          <w:sz w:val="20"/>
          <w:szCs w:val="20"/>
        </w:rPr>
      </w:pPr>
      <w:r w:rsidRPr="00BC5244">
        <w:rPr>
          <w:rFonts w:ascii="Arial" w:hAnsi="Arial" w:cs="Arial"/>
          <w:bCs/>
          <w:sz w:val="20"/>
          <w:szCs w:val="20"/>
        </w:rPr>
        <w:t>“Rethinking Brand, Identity, and Security”, Community General Hospital renovation to the main lobby of a healthcare environment</w:t>
      </w:r>
      <w:r w:rsidR="00DF27A2">
        <w:rPr>
          <w:rFonts w:ascii="Arial" w:hAnsi="Arial" w:cs="Arial"/>
          <w:bCs/>
          <w:sz w:val="20"/>
          <w:szCs w:val="20"/>
        </w:rPr>
        <w:t>, 2005</w:t>
      </w:r>
    </w:p>
    <w:p w14:paraId="1C34981E" w14:textId="77777777" w:rsidR="00776FBC" w:rsidRDefault="00776FBC" w:rsidP="00DF08CF">
      <w:pPr>
        <w:spacing w:line="360" w:lineRule="auto"/>
        <w:rPr>
          <w:rFonts w:ascii="Arial" w:hAnsi="Arial" w:cs="Arial"/>
          <w:bCs/>
          <w:sz w:val="20"/>
          <w:szCs w:val="20"/>
        </w:rPr>
      </w:pPr>
    </w:p>
    <w:p w14:paraId="06033596" w14:textId="5E2679C8" w:rsidR="00FF0B44" w:rsidRPr="00BC5244" w:rsidRDefault="001F6736" w:rsidP="00B87450">
      <w:pPr>
        <w:spacing w:line="360" w:lineRule="auto"/>
        <w:rPr>
          <w:rFonts w:ascii="Arial" w:hAnsi="Arial" w:cs="Arial"/>
          <w:b/>
          <w:bCs/>
          <w:sz w:val="20"/>
          <w:szCs w:val="20"/>
        </w:rPr>
      </w:pPr>
      <w:r w:rsidRPr="00BC5244">
        <w:rPr>
          <w:rFonts w:ascii="Arial" w:hAnsi="Arial" w:cs="Arial"/>
          <w:bCs/>
          <w:sz w:val="20"/>
          <w:szCs w:val="20"/>
        </w:rPr>
        <w:t>“Artist</w:t>
      </w:r>
      <w:r w:rsidR="00971697" w:rsidRPr="00BC5244">
        <w:rPr>
          <w:rFonts w:ascii="Arial" w:hAnsi="Arial" w:cs="Arial"/>
          <w:bCs/>
          <w:sz w:val="20"/>
          <w:szCs w:val="20"/>
        </w:rPr>
        <w:t>’</w:t>
      </w:r>
      <w:r w:rsidRPr="00BC5244">
        <w:rPr>
          <w:rFonts w:ascii="Arial" w:hAnsi="Arial" w:cs="Arial"/>
          <w:bCs/>
          <w:sz w:val="20"/>
          <w:szCs w:val="20"/>
        </w:rPr>
        <w:t xml:space="preserve">s Work as Inspiration for Interior Design”, Collaborative with </w:t>
      </w:r>
      <w:r w:rsidR="00513689" w:rsidRPr="00BC5244">
        <w:rPr>
          <w:rFonts w:ascii="Arial" w:hAnsi="Arial" w:cs="Arial"/>
          <w:bCs/>
          <w:sz w:val="20"/>
          <w:szCs w:val="20"/>
        </w:rPr>
        <w:t xml:space="preserve">Artist, Joseph </w:t>
      </w:r>
      <w:proofErr w:type="spellStart"/>
      <w:r w:rsidR="00513689" w:rsidRPr="00BC5244">
        <w:rPr>
          <w:rFonts w:ascii="Arial" w:hAnsi="Arial" w:cs="Arial"/>
          <w:bCs/>
          <w:sz w:val="20"/>
          <w:szCs w:val="20"/>
        </w:rPr>
        <w:t>Kinnebrew</w:t>
      </w:r>
      <w:proofErr w:type="spellEnd"/>
      <w:r w:rsidRPr="00BC5244">
        <w:rPr>
          <w:rFonts w:ascii="Arial" w:hAnsi="Arial" w:cs="Arial"/>
          <w:bCs/>
          <w:sz w:val="20"/>
          <w:szCs w:val="20"/>
        </w:rPr>
        <w:t xml:space="preserve"> </w:t>
      </w:r>
      <w:r w:rsidR="00FD7781">
        <w:rPr>
          <w:rFonts w:ascii="Arial" w:hAnsi="Arial" w:cs="Arial"/>
          <w:bCs/>
          <w:sz w:val="20"/>
          <w:szCs w:val="20"/>
        </w:rPr>
        <w:t>(SU Alum)</w:t>
      </w:r>
      <w:r w:rsidR="00776FBC">
        <w:rPr>
          <w:rFonts w:ascii="Arial" w:hAnsi="Arial" w:cs="Arial"/>
          <w:bCs/>
          <w:sz w:val="20"/>
          <w:szCs w:val="20"/>
        </w:rPr>
        <w:t xml:space="preserve"> 2006</w:t>
      </w:r>
      <w:r w:rsidR="00B87450">
        <w:rPr>
          <w:rFonts w:ascii="Arial" w:hAnsi="Arial" w:cs="Arial"/>
          <w:bCs/>
          <w:sz w:val="20"/>
          <w:szCs w:val="20"/>
        </w:rPr>
        <w:br/>
      </w:r>
      <w:r w:rsidR="00FD7781">
        <w:rPr>
          <w:rFonts w:ascii="Arial" w:hAnsi="Arial" w:cs="Arial"/>
          <w:bCs/>
          <w:sz w:val="20"/>
          <w:szCs w:val="20"/>
        </w:rPr>
        <w:br/>
        <w:t>“Experiencing Hospita</w:t>
      </w:r>
      <w:r w:rsidRPr="00BC5244">
        <w:rPr>
          <w:rFonts w:ascii="Arial" w:hAnsi="Arial" w:cs="Arial"/>
          <w:bCs/>
          <w:sz w:val="20"/>
          <w:szCs w:val="20"/>
        </w:rPr>
        <w:t>lity Design”, Study-t</w:t>
      </w:r>
      <w:r w:rsidR="00FF0B44" w:rsidRPr="00BC5244">
        <w:rPr>
          <w:rFonts w:ascii="Arial" w:hAnsi="Arial" w:cs="Arial"/>
          <w:bCs/>
          <w:sz w:val="20"/>
          <w:szCs w:val="20"/>
        </w:rPr>
        <w:t xml:space="preserve">our of </w:t>
      </w:r>
      <w:proofErr w:type="spellStart"/>
      <w:r w:rsidR="00FF0B44" w:rsidRPr="00BC5244">
        <w:rPr>
          <w:rFonts w:ascii="Arial" w:hAnsi="Arial" w:cs="Arial"/>
          <w:bCs/>
          <w:sz w:val="20"/>
          <w:szCs w:val="20"/>
        </w:rPr>
        <w:t>Turning</w:t>
      </w:r>
      <w:r w:rsidR="00513689" w:rsidRPr="00BC5244">
        <w:rPr>
          <w:rFonts w:ascii="Arial" w:hAnsi="Arial" w:cs="Arial"/>
          <w:bCs/>
          <w:sz w:val="20"/>
          <w:szCs w:val="20"/>
        </w:rPr>
        <w:t>sto</w:t>
      </w:r>
      <w:r w:rsidR="00FF0B44" w:rsidRPr="00BC5244">
        <w:rPr>
          <w:rFonts w:ascii="Arial" w:hAnsi="Arial" w:cs="Arial"/>
          <w:bCs/>
          <w:sz w:val="20"/>
          <w:szCs w:val="20"/>
        </w:rPr>
        <w:t>ne</w:t>
      </w:r>
      <w:proofErr w:type="spellEnd"/>
      <w:r w:rsidR="00FF0B44" w:rsidRPr="00BC5244">
        <w:rPr>
          <w:rFonts w:ascii="Arial" w:hAnsi="Arial" w:cs="Arial"/>
          <w:bCs/>
          <w:sz w:val="20"/>
          <w:szCs w:val="20"/>
        </w:rPr>
        <w:t xml:space="preserve"> Casi</w:t>
      </w:r>
      <w:r w:rsidR="00243019">
        <w:rPr>
          <w:rFonts w:ascii="Arial" w:hAnsi="Arial" w:cs="Arial"/>
          <w:bCs/>
          <w:sz w:val="20"/>
          <w:szCs w:val="20"/>
        </w:rPr>
        <w:t>n</w:t>
      </w:r>
      <w:r w:rsidR="00FF0B44" w:rsidRPr="00BC5244">
        <w:rPr>
          <w:rFonts w:ascii="Arial" w:hAnsi="Arial" w:cs="Arial"/>
          <w:bCs/>
          <w:sz w:val="20"/>
          <w:szCs w:val="20"/>
        </w:rPr>
        <w:t>o and Resort</w:t>
      </w:r>
      <w:r w:rsidRPr="00BC5244">
        <w:rPr>
          <w:rFonts w:ascii="Arial" w:hAnsi="Arial" w:cs="Arial"/>
          <w:bCs/>
          <w:sz w:val="20"/>
          <w:szCs w:val="20"/>
        </w:rPr>
        <w:t xml:space="preserve"> with facility architect</w:t>
      </w:r>
      <w:r w:rsidR="00776FBC">
        <w:rPr>
          <w:rFonts w:ascii="Arial" w:hAnsi="Arial" w:cs="Arial"/>
          <w:bCs/>
          <w:sz w:val="20"/>
          <w:szCs w:val="20"/>
        </w:rPr>
        <w:t>, 2006</w:t>
      </w:r>
      <w:r w:rsidR="00B87450">
        <w:rPr>
          <w:rFonts w:ascii="Arial" w:hAnsi="Arial" w:cs="Arial"/>
          <w:bCs/>
          <w:sz w:val="20"/>
          <w:szCs w:val="20"/>
        </w:rPr>
        <w:br/>
      </w:r>
      <w:r w:rsidRPr="00BC5244">
        <w:rPr>
          <w:rFonts w:ascii="Arial" w:hAnsi="Arial" w:cs="Arial"/>
          <w:bCs/>
          <w:sz w:val="20"/>
          <w:szCs w:val="20"/>
        </w:rPr>
        <w:br/>
      </w:r>
      <w:r w:rsidR="00FF0B44" w:rsidRPr="00BC5244">
        <w:rPr>
          <w:rFonts w:ascii="Arial" w:hAnsi="Arial" w:cs="Arial"/>
          <w:bCs/>
          <w:sz w:val="20"/>
          <w:szCs w:val="20"/>
        </w:rPr>
        <w:t>S</w:t>
      </w:r>
      <w:r w:rsidR="00971697" w:rsidRPr="00BC5244">
        <w:rPr>
          <w:rFonts w:ascii="Arial" w:hAnsi="Arial" w:cs="Arial"/>
          <w:bCs/>
          <w:sz w:val="20"/>
          <w:szCs w:val="20"/>
        </w:rPr>
        <w:t xml:space="preserve">cholarship in Action: </w:t>
      </w:r>
      <w:proofErr w:type="spellStart"/>
      <w:r w:rsidR="00971697" w:rsidRPr="00BC5244">
        <w:rPr>
          <w:rFonts w:ascii="Arial" w:hAnsi="Arial" w:cs="Arial"/>
          <w:bCs/>
          <w:sz w:val="20"/>
          <w:szCs w:val="20"/>
        </w:rPr>
        <w:t>Redhouse</w:t>
      </w:r>
      <w:proofErr w:type="spellEnd"/>
      <w:r w:rsidR="00971697" w:rsidRPr="00BC5244">
        <w:rPr>
          <w:rFonts w:ascii="Arial" w:hAnsi="Arial" w:cs="Arial"/>
          <w:bCs/>
          <w:sz w:val="20"/>
          <w:szCs w:val="20"/>
        </w:rPr>
        <w:t>,</w:t>
      </w:r>
      <w:r w:rsidR="009001EF">
        <w:rPr>
          <w:rFonts w:ascii="Arial" w:hAnsi="Arial" w:cs="Arial"/>
          <w:bCs/>
          <w:sz w:val="20"/>
          <w:szCs w:val="20"/>
        </w:rPr>
        <w:t xml:space="preserve"> Syracuse NY,</w:t>
      </w:r>
      <w:r w:rsidR="00971697" w:rsidRPr="00BC5244">
        <w:rPr>
          <w:rFonts w:ascii="Arial" w:hAnsi="Arial" w:cs="Arial"/>
          <w:bCs/>
          <w:sz w:val="20"/>
          <w:szCs w:val="20"/>
        </w:rPr>
        <w:t xml:space="preserve"> </w:t>
      </w:r>
      <w:r w:rsidR="00243019">
        <w:rPr>
          <w:rFonts w:ascii="Arial" w:hAnsi="Arial" w:cs="Arial"/>
          <w:bCs/>
          <w:sz w:val="20"/>
          <w:szCs w:val="20"/>
        </w:rPr>
        <w:t>Collaboration with the Director, 2006</w:t>
      </w:r>
      <w:r w:rsidR="00B87450">
        <w:rPr>
          <w:rFonts w:ascii="Arial" w:hAnsi="Arial" w:cs="Arial"/>
          <w:bCs/>
          <w:sz w:val="20"/>
          <w:szCs w:val="20"/>
        </w:rPr>
        <w:br/>
      </w:r>
    </w:p>
    <w:p w14:paraId="263E9F0B" w14:textId="77E79855" w:rsidR="00093900" w:rsidRPr="00BC5244" w:rsidRDefault="00FF0B44" w:rsidP="00DF08CF">
      <w:pPr>
        <w:spacing w:line="360" w:lineRule="auto"/>
        <w:rPr>
          <w:rFonts w:ascii="Arial" w:hAnsi="Arial" w:cs="Arial"/>
          <w:bCs/>
          <w:sz w:val="20"/>
          <w:szCs w:val="20"/>
        </w:rPr>
      </w:pPr>
      <w:r w:rsidRPr="00BC5244">
        <w:rPr>
          <w:rFonts w:ascii="Arial" w:hAnsi="Arial" w:cs="Arial"/>
          <w:bCs/>
          <w:sz w:val="20"/>
          <w:szCs w:val="20"/>
        </w:rPr>
        <w:t>Scholarship in Action:</w:t>
      </w:r>
      <w:r w:rsidR="007B1D1F" w:rsidRPr="00BC5244">
        <w:rPr>
          <w:rFonts w:ascii="Arial" w:hAnsi="Arial" w:cs="Arial"/>
          <w:bCs/>
          <w:sz w:val="20"/>
          <w:szCs w:val="20"/>
        </w:rPr>
        <w:t xml:space="preserve"> </w:t>
      </w:r>
      <w:proofErr w:type="spellStart"/>
      <w:r w:rsidR="007B1D1F" w:rsidRPr="00BC5244">
        <w:rPr>
          <w:rFonts w:ascii="Arial" w:hAnsi="Arial" w:cs="Arial"/>
          <w:bCs/>
          <w:sz w:val="20"/>
          <w:szCs w:val="20"/>
        </w:rPr>
        <w:t>MaDear’s</w:t>
      </w:r>
      <w:proofErr w:type="spellEnd"/>
      <w:r w:rsidR="007B1D1F" w:rsidRPr="00BC5244">
        <w:rPr>
          <w:rFonts w:ascii="Arial" w:hAnsi="Arial" w:cs="Arial"/>
          <w:bCs/>
          <w:sz w:val="20"/>
          <w:szCs w:val="20"/>
        </w:rPr>
        <w:t xml:space="preserve"> Salon, Near-West Side of Syracuse, Collaboration with Owner, Jackie Emery and </w:t>
      </w:r>
      <w:r w:rsidR="001F6736" w:rsidRPr="00BC5244">
        <w:rPr>
          <w:rFonts w:ascii="Arial" w:hAnsi="Arial" w:cs="Arial"/>
          <w:bCs/>
          <w:sz w:val="20"/>
          <w:szCs w:val="20"/>
        </w:rPr>
        <w:t>Interdisciplinary collaboration with Whitman EEE</w:t>
      </w:r>
      <w:r w:rsidR="007B1D1F" w:rsidRPr="00BC5244">
        <w:rPr>
          <w:rFonts w:ascii="Arial" w:hAnsi="Arial" w:cs="Arial"/>
          <w:bCs/>
          <w:sz w:val="20"/>
          <w:szCs w:val="20"/>
        </w:rPr>
        <w:t xml:space="preserve"> i</w:t>
      </w:r>
      <w:r w:rsidR="00776FBC">
        <w:rPr>
          <w:rFonts w:ascii="Arial" w:hAnsi="Arial" w:cs="Arial"/>
          <w:bCs/>
          <w:sz w:val="20"/>
          <w:szCs w:val="20"/>
        </w:rPr>
        <w:t>n retail and hospitality design, 2006</w:t>
      </w:r>
    </w:p>
    <w:p w14:paraId="2C734BA1" w14:textId="5C9149C8" w:rsidR="00093900" w:rsidRPr="00BC5244" w:rsidRDefault="00093900" w:rsidP="00DF08CF">
      <w:pPr>
        <w:spacing w:line="360" w:lineRule="auto"/>
        <w:rPr>
          <w:rFonts w:ascii="Arial" w:hAnsi="Arial" w:cs="Arial"/>
          <w:bCs/>
          <w:sz w:val="20"/>
          <w:szCs w:val="20"/>
        </w:rPr>
      </w:pPr>
    </w:p>
    <w:p w14:paraId="2BA9B066" w14:textId="32A0C423" w:rsidR="00C44FE4" w:rsidRPr="00BC5244" w:rsidRDefault="00093900" w:rsidP="00DF08CF">
      <w:pPr>
        <w:spacing w:line="360" w:lineRule="auto"/>
        <w:rPr>
          <w:rFonts w:ascii="Arial" w:hAnsi="Arial" w:cs="Arial"/>
          <w:bCs/>
          <w:sz w:val="20"/>
          <w:szCs w:val="20"/>
        </w:rPr>
      </w:pPr>
      <w:r w:rsidRPr="00BC5244">
        <w:rPr>
          <w:rFonts w:ascii="Arial" w:hAnsi="Arial" w:cs="Arial"/>
          <w:bCs/>
          <w:sz w:val="20"/>
          <w:szCs w:val="20"/>
        </w:rPr>
        <w:t>“Affordable Housing” IDEC (Interior Design Educators Council) student competition</w:t>
      </w:r>
      <w:r w:rsidR="00B87450">
        <w:rPr>
          <w:rFonts w:ascii="Arial" w:hAnsi="Arial" w:cs="Arial"/>
          <w:bCs/>
          <w:sz w:val="20"/>
          <w:szCs w:val="20"/>
        </w:rPr>
        <w:t>, 2007</w:t>
      </w:r>
    </w:p>
    <w:p w14:paraId="6802DC23" w14:textId="77777777" w:rsidR="00B87450" w:rsidRDefault="00B87450" w:rsidP="00DF08CF">
      <w:pPr>
        <w:spacing w:line="360" w:lineRule="auto"/>
        <w:rPr>
          <w:rFonts w:ascii="Arial" w:hAnsi="Arial" w:cs="Arial"/>
          <w:bCs/>
          <w:sz w:val="20"/>
          <w:szCs w:val="20"/>
        </w:rPr>
      </w:pPr>
    </w:p>
    <w:p w14:paraId="22CECEC9" w14:textId="2C1901CD" w:rsidR="00C44FE4" w:rsidRPr="00BC5244" w:rsidRDefault="00C44FE4" w:rsidP="00DF08CF">
      <w:pPr>
        <w:spacing w:line="360" w:lineRule="auto"/>
        <w:rPr>
          <w:rFonts w:ascii="Arial" w:hAnsi="Arial" w:cs="Arial"/>
          <w:bCs/>
          <w:sz w:val="20"/>
          <w:szCs w:val="20"/>
        </w:rPr>
      </w:pPr>
      <w:r w:rsidRPr="00BC5244">
        <w:rPr>
          <w:rFonts w:ascii="Arial" w:hAnsi="Arial" w:cs="Arial"/>
          <w:bCs/>
          <w:sz w:val="20"/>
          <w:szCs w:val="20"/>
        </w:rPr>
        <w:t>“</w:t>
      </w:r>
      <w:proofErr w:type="spellStart"/>
      <w:r w:rsidRPr="00BC5244">
        <w:rPr>
          <w:rFonts w:ascii="Arial" w:hAnsi="Arial" w:cs="Arial"/>
          <w:bCs/>
          <w:sz w:val="20"/>
          <w:szCs w:val="20"/>
        </w:rPr>
        <w:t>EcoVillage</w:t>
      </w:r>
      <w:proofErr w:type="spellEnd"/>
      <w:r w:rsidRPr="00BC5244">
        <w:rPr>
          <w:rFonts w:ascii="Arial" w:hAnsi="Arial" w:cs="Arial"/>
          <w:bCs/>
          <w:sz w:val="20"/>
          <w:szCs w:val="20"/>
        </w:rPr>
        <w:t>”, Ithaca NY, Study-tour to understand a community dedicated to environmental responsibility</w:t>
      </w:r>
      <w:r w:rsidR="00B87450">
        <w:rPr>
          <w:rFonts w:ascii="Arial" w:hAnsi="Arial" w:cs="Arial"/>
          <w:bCs/>
          <w:sz w:val="20"/>
          <w:szCs w:val="20"/>
        </w:rPr>
        <w:t>, 2009</w:t>
      </w:r>
      <w:r w:rsidR="006F58FE">
        <w:rPr>
          <w:rFonts w:ascii="Arial" w:hAnsi="Arial" w:cs="Arial"/>
          <w:bCs/>
          <w:sz w:val="20"/>
          <w:szCs w:val="20"/>
        </w:rPr>
        <w:br/>
      </w:r>
    </w:p>
    <w:p w14:paraId="590E8314" w14:textId="3D333069" w:rsidR="009001EF" w:rsidRDefault="00C44FE4" w:rsidP="00DF08CF">
      <w:pPr>
        <w:spacing w:line="360" w:lineRule="auto"/>
        <w:rPr>
          <w:rFonts w:ascii="Arial" w:hAnsi="Arial" w:cs="Arial"/>
          <w:bCs/>
          <w:sz w:val="20"/>
          <w:szCs w:val="20"/>
        </w:rPr>
      </w:pPr>
      <w:r w:rsidRPr="00BC5244">
        <w:rPr>
          <w:rFonts w:ascii="Arial" w:hAnsi="Arial" w:cs="Arial"/>
          <w:bCs/>
          <w:sz w:val="20"/>
          <w:szCs w:val="20"/>
        </w:rPr>
        <w:t xml:space="preserve">“Designers work as Inspiration for Interior Design”, SU presentation to Massimo and </w:t>
      </w:r>
      <w:proofErr w:type="spellStart"/>
      <w:r w:rsidRPr="00BC5244">
        <w:rPr>
          <w:rFonts w:ascii="Arial" w:hAnsi="Arial" w:cs="Arial"/>
          <w:bCs/>
          <w:sz w:val="20"/>
          <w:szCs w:val="20"/>
        </w:rPr>
        <w:t>Lella</w:t>
      </w:r>
      <w:proofErr w:type="spellEnd"/>
      <w:r w:rsidRPr="00BC5244">
        <w:rPr>
          <w:rFonts w:ascii="Arial" w:hAnsi="Arial" w:cs="Arial"/>
          <w:bCs/>
          <w:sz w:val="20"/>
          <w:szCs w:val="20"/>
        </w:rPr>
        <w:t xml:space="preserve"> </w:t>
      </w:r>
      <w:proofErr w:type="spellStart"/>
      <w:r w:rsidRPr="00BC5244">
        <w:rPr>
          <w:rFonts w:ascii="Arial" w:hAnsi="Arial" w:cs="Arial"/>
          <w:bCs/>
          <w:sz w:val="20"/>
          <w:szCs w:val="20"/>
        </w:rPr>
        <w:t>Vignelli</w:t>
      </w:r>
      <w:proofErr w:type="spellEnd"/>
      <w:r w:rsidR="00B87450">
        <w:rPr>
          <w:rFonts w:ascii="Arial" w:hAnsi="Arial" w:cs="Arial"/>
          <w:bCs/>
          <w:sz w:val="20"/>
          <w:szCs w:val="20"/>
        </w:rPr>
        <w:t>, 2009</w:t>
      </w:r>
      <w:r w:rsidR="009001EF">
        <w:rPr>
          <w:rFonts w:ascii="Arial" w:hAnsi="Arial" w:cs="Arial"/>
          <w:bCs/>
          <w:sz w:val="20"/>
          <w:szCs w:val="20"/>
        </w:rPr>
        <w:br/>
      </w:r>
    </w:p>
    <w:p w14:paraId="26741A88" w14:textId="5666E3C6" w:rsidR="00BB025F" w:rsidRPr="00B87450" w:rsidRDefault="009001EF" w:rsidP="00DF08CF">
      <w:pPr>
        <w:spacing w:line="360" w:lineRule="auto"/>
        <w:rPr>
          <w:rFonts w:ascii="Arial" w:hAnsi="Arial" w:cs="Arial"/>
          <w:bCs/>
          <w:sz w:val="20"/>
          <w:szCs w:val="20"/>
        </w:rPr>
      </w:pPr>
      <w:r>
        <w:rPr>
          <w:rFonts w:ascii="Arial" w:hAnsi="Arial"/>
          <w:bCs/>
          <w:sz w:val="20"/>
          <w:szCs w:val="20"/>
        </w:rPr>
        <w:t>Scholarship in Action:</w:t>
      </w:r>
      <w:r w:rsidRPr="009001EF">
        <w:rPr>
          <w:rFonts w:ascii="Arial" w:hAnsi="Arial"/>
          <w:bCs/>
          <w:sz w:val="20"/>
          <w:szCs w:val="20"/>
        </w:rPr>
        <w:t xml:space="preserve"> Hillside’s Phoenix Center in collaboration with </w:t>
      </w:r>
      <w:proofErr w:type="spellStart"/>
      <w:r w:rsidRPr="009001EF">
        <w:rPr>
          <w:rFonts w:ascii="Arial" w:hAnsi="Arial"/>
          <w:bCs/>
          <w:sz w:val="20"/>
          <w:szCs w:val="20"/>
        </w:rPr>
        <w:t>CoLAB</w:t>
      </w:r>
      <w:proofErr w:type="spellEnd"/>
      <w:r w:rsidRPr="009001EF">
        <w:rPr>
          <w:rFonts w:ascii="Arial" w:hAnsi="Arial"/>
          <w:bCs/>
          <w:sz w:val="20"/>
          <w:szCs w:val="20"/>
        </w:rPr>
        <w:t xml:space="preserve"> and the Maryann Shaw Center, and the SU Sustainabil</w:t>
      </w:r>
      <w:r w:rsidR="006F58FE">
        <w:rPr>
          <w:rFonts w:ascii="Arial" w:hAnsi="Arial"/>
          <w:bCs/>
          <w:sz w:val="20"/>
          <w:szCs w:val="20"/>
        </w:rPr>
        <w:t>i</w:t>
      </w:r>
      <w:r w:rsidRPr="009001EF">
        <w:rPr>
          <w:rFonts w:ascii="Arial" w:hAnsi="Arial"/>
          <w:bCs/>
          <w:sz w:val="20"/>
          <w:szCs w:val="20"/>
        </w:rPr>
        <w:t>ty Office.</w:t>
      </w:r>
      <w:r w:rsidR="004A6E12">
        <w:rPr>
          <w:rFonts w:ascii="Arial" w:hAnsi="Arial"/>
          <w:bCs/>
          <w:sz w:val="20"/>
          <w:szCs w:val="20"/>
        </w:rPr>
        <w:t xml:space="preserve"> </w:t>
      </w:r>
      <w:proofErr w:type="gramStart"/>
      <w:r w:rsidR="004A6E12">
        <w:rPr>
          <w:rFonts w:ascii="Arial" w:hAnsi="Arial"/>
          <w:bCs/>
          <w:sz w:val="20"/>
          <w:szCs w:val="20"/>
        </w:rPr>
        <w:t>Renovation of p</w:t>
      </w:r>
      <w:r>
        <w:rPr>
          <w:rFonts w:ascii="Arial" w:hAnsi="Arial"/>
          <w:bCs/>
          <w:sz w:val="20"/>
          <w:szCs w:val="20"/>
        </w:rPr>
        <w:t>rogram facility.</w:t>
      </w:r>
      <w:proofErr w:type="gramEnd"/>
      <w:r w:rsidR="00B87450">
        <w:rPr>
          <w:rFonts w:ascii="Arial" w:hAnsi="Arial"/>
          <w:bCs/>
          <w:sz w:val="20"/>
          <w:szCs w:val="20"/>
        </w:rPr>
        <w:t xml:space="preserve"> 2010</w:t>
      </w:r>
      <w:r w:rsidR="00BB025F" w:rsidRPr="009001EF">
        <w:rPr>
          <w:rFonts w:ascii="Arial" w:hAnsi="Arial" w:cs="Arial"/>
          <w:bCs/>
          <w:sz w:val="20"/>
          <w:szCs w:val="20"/>
        </w:rPr>
        <w:br/>
      </w:r>
    </w:p>
    <w:p w14:paraId="67294BB7" w14:textId="443D0CA7" w:rsidR="00C86B31" w:rsidRDefault="004A6E12" w:rsidP="00DF08CF">
      <w:pPr>
        <w:spacing w:line="360" w:lineRule="auto"/>
        <w:rPr>
          <w:rFonts w:ascii="Arial" w:hAnsi="Arial" w:cs="Arial"/>
          <w:bCs/>
          <w:sz w:val="20"/>
          <w:szCs w:val="20"/>
        </w:rPr>
      </w:pPr>
      <w:r w:rsidRPr="00BC5244">
        <w:rPr>
          <w:rFonts w:ascii="Arial" w:hAnsi="Arial" w:cs="Arial"/>
          <w:bCs/>
          <w:sz w:val="20"/>
          <w:szCs w:val="20"/>
        </w:rPr>
        <w:t xml:space="preserve"> </w:t>
      </w:r>
      <w:r w:rsidR="004F451B" w:rsidRPr="00BC5244">
        <w:rPr>
          <w:rFonts w:ascii="Arial" w:hAnsi="Arial" w:cs="Arial"/>
          <w:bCs/>
          <w:sz w:val="20"/>
          <w:szCs w:val="20"/>
        </w:rPr>
        <w:t>“Ag</w:t>
      </w:r>
      <w:r w:rsidR="006F58FE">
        <w:rPr>
          <w:rFonts w:ascii="Arial" w:hAnsi="Arial" w:cs="Arial"/>
          <w:bCs/>
          <w:sz w:val="20"/>
          <w:szCs w:val="20"/>
        </w:rPr>
        <w:t>e</w:t>
      </w:r>
      <w:r w:rsidR="004F451B" w:rsidRPr="00BC5244">
        <w:rPr>
          <w:rFonts w:ascii="Arial" w:hAnsi="Arial" w:cs="Arial"/>
          <w:bCs/>
          <w:sz w:val="20"/>
          <w:szCs w:val="20"/>
        </w:rPr>
        <w:t xml:space="preserve">ism and Empathy”, coordinated a workshop and speaker series, Glenn </w:t>
      </w:r>
      <w:proofErr w:type="spellStart"/>
      <w:r w:rsidR="004F451B" w:rsidRPr="00BC5244">
        <w:rPr>
          <w:rFonts w:ascii="Arial" w:hAnsi="Arial" w:cs="Arial"/>
          <w:bCs/>
          <w:sz w:val="20"/>
          <w:szCs w:val="20"/>
        </w:rPr>
        <w:t>Hougan</w:t>
      </w:r>
      <w:proofErr w:type="spellEnd"/>
      <w:r w:rsidR="00C86B31" w:rsidRPr="00BC5244">
        <w:rPr>
          <w:rFonts w:ascii="Arial" w:hAnsi="Arial" w:cs="Arial"/>
          <w:bCs/>
          <w:sz w:val="20"/>
          <w:szCs w:val="20"/>
        </w:rPr>
        <w:t xml:space="preserve"> (</w:t>
      </w:r>
      <w:r w:rsidR="00C86B31" w:rsidRPr="00BC5244">
        <w:rPr>
          <w:rFonts w:ascii="Arial" w:hAnsi="Arial" w:cs="Arial"/>
          <w:sz w:val="20"/>
          <w:szCs w:val="20"/>
        </w:rPr>
        <w:t>Associate Prof</w:t>
      </w:r>
      <w:r w:rsidR="00B87450">
        <w:rPr>
          <w:rFonts w:ascii="Arial" w:hAnsi="Arial" w:cs="Arial"/>
          <w:sz w:val="20"/>
          <w:szCs w:val="20"/>
        </w:rPr>
        <w:t>essor</w:t>
      </w:r>
      <w:r w:rsidR="00C86B31" w:rsidRPr="00BC5244">
        <w:rPr>
          <w:rFonts w:ascii="Arial" w:hAnsi="Arial" w:cs="Arial"/>
          <w:sz w:val="20"/>
          <w:szCs w:val="20"/>
        </w:rPr>
        <w:t xml:space="preserve"> of Product Design, Division of Design, Nova Scotia College of Art &amp; Design University, Halifax, and Sun Life Financial Chair in Design for Health &amp; Aging), Patricia Moore (int</w:t>
      </w:r>
      <w:r w:rsidR="003B6A84">
        <w:rPr>
          <w:rFonts w:ascii="Arial" w:hAnsi="Arial" w:cs="Arial"/>
          <w:sz w:val="20"/>
          <w:szCs w:val="20"/>
        </w:rPr>
        <w:t xml:space="preserve">ernationally renowned designer, </w:t>
      </w:r>
      <w:r w:rsidR="00C86B31" w:rsidRPr="00BC5244">
        <w:rPr>
          <w:rFonts w:ascii="Arial" w:hAnsi="Arial" w:cs="Arial"/>
          <w:sz w:val="20"/>
          <w:szCs w:val="20"/>
        </w:rPr>
        <w:t xml:space="preserve">gerontologist, and author of </w:t>
      </w:r>
      <w:r w:rsidR="009001EF">
        <w:rPr>
          <w:rFonts w:ascii="Arial" w:hAnsi="Arial" w:cs="Arial"/>
          <w:sz w:val="20"/>
          <w:szCs w:val="20"/>
        </w:rPr>
        <w:t xml:space="preserve">“Disguised: A True Story”), and </w:t>
      </w:r>
      <w:r w:rsidR="00C86B31" w:rsidRPr="00BC5244">
        <w:rPr>
          <w:rFonts w:ascii="Arial" w:hAnsi="Arial" w:cs="Arial"/>
          <w:sz w:val="20"/>
          <w:szCs w:val="20"/>
        </w:rPr>
        <w:t>Deborah J. Monahan (Ph.D., Professor, School of Social Work, Interim Associate Dean for Research, David B. Falk College of Sport and Human Dynamics)</w:t>
      </w:r>
      <w:r w:rsidR="00B87450">
        <w:rPr>
          <w:rFonts w:ascii="Arial" w:hAnsi="Arial" w:cs="Arial"/>
          <w:bCs/>
          <w:sz w:val="20"/>
          <w:szCs w:val="20"/>
        </w:rPr>
        <w:t>, 2011</w:t>
      </w:r>
    </w:p>
    <w:p w14:paraId="559A0F18" w14:textId="77777777" w:rsidR="00B87450" w:rsidRPr="00BC5244" w:rsidRDefault="00B87450" w:rsidP="00DF08CF">
      <w:pPr>
        <w:spacing w:line="360" w:lineRule="auto"/>
        <w:rPr>
          <w:rFonts w:ascii="Arial" w:hAnsi="Arial" w:cs="Arial"/>
          <w:sz w:val="20"/>
          <w:szCs w:val="20"/>
        </w:rPr>
      </w:pPr>
    </w:p>
    <w:p w14:paraId="29140522" w14:textId="003DA2F8" w:rsidR="00C44FE4" w:rsidRPr="00BC5244" w:rsidRDefault="009001EF" w:rsidP="00DF08CF">
      <w:pPr>
        <w:spacing w:line="360" w:lineRule="auto"/>
        <w:rPr>
          <w:rFonts w:ascii="Arial" w:hAnsi="Arial" w:cs="Arial"/>
          <w:bCs/>
          <w:sz w:val="20"/>
          <w:szCs w:val="20"/>
        </w:rPr>
      </w:pPr>
      <w:r>
        <w:rPr>
          <w:rFonts w:ascii="Arial" w:hAnsi="Arial" w:cs="Arial"/>
          <w:sz w:val="20"/>
          <w:szCs w:val="20"/>
        </w:rPr>
        <w:t>“</w:t>
      </w:r>
      <w:r w:rsidR="00C86B31" w:rsidRPr="00BC5244">
        <w:rPr>
          <w:rFonts w:ascii="Arial" w:hAnsi="Arial" w:cs="Arial"/>
          <w:sz w:val="20"/>
          <w:szCs w:val="20"/>
        </w:rPr>
        <w:t>Bernice M. Wright Laboratory School</w:t>
      </w:r>
      <w:r>
        <w:rPr>
          <w:rFonts w:ascii="Arial" w:hAnsi="Arial" w:cs="Arial"/>
          <w:sz w:val="20"/>
          <w:szCs w:val="20"/>
        </w:rPr>
        <w:t>”</w:t>
      </w:r>
      <w:r w:rsidR="00C86B31" w:rsidRPr="00BC5244">
        <w:rPr>
          <w:rFonts w:ascii="Arial" w:hAnsi="Arial" w:cs="Arial"/>
          <w:sz w:val="20"/>
          <w:szCs w:val="20"/>
        </w:rPr>
        <w:t>, Syracuse University, Project to renovate and expand their facilities to support th</w:t>
      </w:r>
      <w:r w:rsidR="00B87450">
        <w:rPr>
          <w:rFonts w:ascii="Arial" w:hAnsi="Arial" w:cs="Arial"/>
          <w:sz w:val="20"/>
          <w:szCs w:val="20"/>
        </w:rPr>
        <w:t>e Reggio Emilio teaching method</w:t>
      </w:r>
      <w:r w:rsidR="00B87450">
        <w:rPr>
          <w:rFonts w:ascii="Arial" w:hAnsi="Arial" w:cs="Arial"/>
          <w:bCs/>
          <w:sz w:val="20"/>
          <w:szCs w:val="20"/>
        </w:rPr>
        <w:t>, 2011</w:t>
      </w:r>
      <w:r w:rsidR="008F6957" w:rsidRPr="00BC5244">
        <w:rPr>
          <w:rFonts w:ascii="Arial" w:hAnsi="Arial" w:cs="Arial"/>
          <w:bCs/>
          <w:sz w:val="20"/>
          <w:szCs w:val="20"/>
        </w:rPr>
        <w:br/>
      </w:r>
    </w:p>
    <w:p w14:paraId="34D1F483" w14:textId="2721C6E9" w:rsidR="000C350A" w:rsidRDefault="000C350A" w:rsidP="00DF08CF">
      <w:pPr>
        <w:spacing w:line="360" w:lineRule="auto"/>
        <w:rPr>
          <w:rFonts w:ascii="Arial" w:hAnsi="Arial" w:cs="Arial"/>
          <w:bCs/>
          <w:sz w:val="20"/>
          <w:szCs w:val="20"/>
        </w:rPr>
      </w:pPr>
      <w:proofErr w:type="spellStart"/>
      <w:r w:rsidRPr="00BC5244">
        <w:rPr>
          <w:rFonts w:ascii="Arial" w:hAnsi="Arial" w:cs="Arial"/>
          <w:bCs/>
          <w:sz w:val="20"/>
          <w:szCs w:val="20"/>
        </w:rPr>
        <w:t>Diavolo</w:t>
      </w:r>
      <w:proofErr w:type="spellEnd"/>
      <w:r w:rsidRPr="00BC5244">
        <w:rPr>
          <w:rFonts w:ascii="Arial" w:hAnsi="Arial" w:cs="Arial"/>
          <w:bCs/>
          <w:sz w:val="20"/>
          <w:szCs w:val="20"/>
        </w:rPr>
        <w:t xml:space="preserve"> Workshop, Landmark Theater, Syracuse NY, Introduction to Entertainment Design</w:t>
      </w:r>
      <w:r w:rsidR="00B87450">
        <w:rPr>
          <w:rFonts w:ascii="Arial" w:hAnsi="Arial" w:cs="Arial"/>
          <w:bCs/>
          <w:sz w:val="20"/>
          <w:szCs w:val="20"/>
        </w:rPr>
        <w:t>, 2012</w:t>
      </w:r>
    </w:p>
    <w:p w14:paraId="4003F3E1" w14:textId="77777777" w:rsidR="003B6A84" w:rsidRDefault="003B6A84" w:rsidP="00DF08CF">
      <w:pPr>
        <w:spacing w:line="360" w:lineRule="auto"/>
        <w:rPr>
          <w:rFonts w:ascii="Arial" w:hAnsi="Arial" w:cs="Arial"/>
          <w:bCs/>
          <w:sz w:val="20"/>
          <w:szCs w:val="20"/>
        </w:rPr>
      </w:pPr>
    </w:p>
    <w:p w14:paraId="5C1D9994" w14:textId="77777777" w:rsidR="003B6A84" w:rsidRPr="00BC5244" w:rsidRDefault="003B6A84" w:rsidP="003B6A84">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0"/>
          <w:szCs w:val="20"/>
        </w:rPr>
      </w:pPr>
      <w:r>
        <w:rPr>
          <w:rFonts w:ascii="Arial" w:hAnsi="Arial" w:cs="Arial"/>
          <w:b/>
          <w:sz w:val="20"/>
          <w:szCs w:val="20"/>
          <w:u w:val="single"/>
        </w:rPr>
        <w:t>CONFERENCES RELATED TO TEACHING</w:t>
      </w:r>
      <w:r w:rsidRPr="00BC5244">
        <w:rPr>
          <w:rFonts w:ascii="Arial" w:hAnsi="Arial" w:cs="Arial"/>
          <w:b/>
          <w:sz w:val="20"/>
          <w:szCs w:val="20"/>
          <w:u w:val="single"/>
        </w:rPr>
        <w:t>:</w:t>
      </w:r>
      <w:r w:rsidRPr="00BC5244">
        <w:rPr>
          <w:rFonts w:ascii="Arial" w:hAnsi="Arial" w:cs="Arial"/>
          <w:sz w:val="20"/>
          <w:szCs w:val="20"/>
        </w:rPr>
        <w:t xml:space="preserve">  </w:t>
      </w:r>
    </w:p>
    <w:p w14:paraId="7699AA17" w14:textId="77777777" w:rsidR="003B6A84" w:rsidRPr="00BC5244" w:rsidRDefault="003B6A84" w:rsidP="003B6A84">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uto"/>
        <w:ind w:left="1"/>
        <w:rPr>
          <w:rFonts w:ascii="Arial" w:hAnsi="Arial" w:cs="Arial"/>
          <w:sz w:val="20"/>
          <w:szCs w:val="20"/>
        </w:rPr>
      </w:pPr>
    </w:p>
    <w:p w14:paraId="001F20B5" w14:textId="77777777" w:rsidR="003B6A84" w:rsidRPr="00BC5244" w:rsidRDefault="003B6A84" w:rsidP="003B6A84">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uto"/>
        <w:ind w:left="1"/>
        <w:rPr>
          <w:rFonts w:ascii="Arial" w:hAnsi="Arial" w:cs="Arial"/>
          <w:sz w:val="20"/>
          <w:szCs w:val="20"/>
        </w:rPr>
      </w:pPr>
      <w:r w:rsidRPr="00BC5244">
        <w:rPr>
          <w:rFonts w:ascii="Arial" w:hAnsi="Arial" w:cs="Arial"/>
          <w:sz w:val="20"/>
          <w:szCs w:val="20"/>
        </w:rPr>
        <w:t>Interior Design Educators Council (IDEC) Conference, Atlanta GA, 2010</w:t>
      </w:r>
    </w:p>
    <w:p w14:paraId="4536660B" w14:textId="77777777" w:rsidR="003B6A84" w:rsidRDefault="003B6A84" w:rsidP="003B6A84">
      <w:pPr>
        <w:spacing w:line="360" w:lineRule="auto"/>
        <w:rPr>
          <w:rFonts w:ascii="Arial" w:hAnsi="Arial" w:cs="Arial"/>
          <w:sz w:val="20"/>
          <w:szCs w:val="20"/>
        </w:rPr>
      </w:pPr>
      <w:r w:rsidRPr="00BC5244">
        <w:rPr>
          <w:rFonts w:ascii="Arial" w:hAnsi="Arial" w:cs="Arial"/>
          <w:sz w:val="20"/>
          <w:szCs w:val="20"/>
        </w:rPr>
        <w:t>Interiors Futures 2011 Co</w:t>
      </w:r>
      <w:r>
        <w:rPr>
          <w:rFonts w:ascii="Arial" w:hAnsi="Arial" w:cs="Arial"/>
          <w:sz w:val="20"/>
          <w:szCs w:val="20"/>
        </w:rPr>
        <w:t xml:space="preserve">nference: </w:t>
      </w:r>
      <w:proofErr w:type="spellStart"/>
      <w:r>
        <w:rPr>
          <w:rFonts w:ascii="Arial" w:hAnsi="Arial" w:cs="Arial"/>
          <w:sz w:val="20"/>
          <w:szCs w:val="20"/>
        </w:rPr>
        <w:t>Northumbria</w:t>
      </w:r>
      <w:proofErr w:type="spellEnd"/>
      <w:r>
        <w:rPr>
          <w:rFonts w:ascii="Arial" w:hAnsi="Arial" w:cs="Arial"/>
          <w:sz w:val="20"/>
          <w:szCs w:val="20"/>
        </w:rPr>
        <w:t xml:space="preserve"> University, </w:t>
      </w:r>
      <w:r w:rsidRPr="00BC5244">
        <w:rPr>
          <w:rFonts w:ascii="Arial" w:hAnsi="Arial" w:cs="Arial"/>
          <w:sz w:val="20"/>
          <w:szCs w:val="20"/>
        </w:rPr>
        <w:t>Newcastle on the Tyne, England.</w:t>
      </w:r>
    </w:p>
    <w:p w14:paraId="72AFC4CB" w14:textId="16F45834" w:rsidR="003B6A84" w:rsidRPr="00BC5244" w:rsidRDefault="003B6A84" w:rsidP="00DF08CF">
      <w:pPr>
        <w:spacing w:line="360" w:lineRule="auto"/>
        <w:rPr>
          <w:rFonts w:ascii="Arial" w:hAnsi="Arial" w:cs="Arial"/>
          <w:bCs/>
          <w:sz w:val="20"/>
          <w:szCs w:val="20"/>
        </w:rPr>
      </w:pPr>
      <w:r w:rsidRPr="00BC5244">
        <w:rPr>
          <w:rFonts w:ascii="Arial" w:hAnsi="Arial" w:cs="Arial"/>
          <w:bCs/>
          <w:sz w:val="20"/>
          <w:szCs w:val="20"/>
        </w:rPr>
        <w:t>Gerontology Conference, Syracuse Uni</w:t>
      </w:r>
      <w:r>
        <w:rPr>
          <w:rFonts w:ascii="Arial" w:hAnsi="Arial" w:cs="Arial"/>
          <w:bCs/>
          <w:sz w:val="20"/>
          <w:szCs w:val="20"/>
        </w:rPr>
        <w:t>v</w:t>
      </w:r>
      <w:r w:rsidRPr="00BC5244">
        <w:rPr>
          <w:rFonts w:ascii="Arial" w:hAnsi="Arial" w:cs="Arial"/>
          <w:bCs/>
          <w:sz w:val="20"/>
          <w:szCs w:val="20"/>
        </w:rPr>
        <w:t>er</w:t>
      </w:r>
      <w:r w:rsidR="00865383">
        <w:rPr>
          <w:rFonts w:ascii="Arial" w:hAnsi="Arial" w:cs="Arial"/>
          <w:bCs/>
          <w:sz w:val="20"/>
          <w:szCs w:val="20"/>
        </w:rPr>
        <w:t xml:space="preserve">sity, Patricia Moore </w:t>
      </w:r>
    </w:p>
    <w:p w14:paraId="06619CD9" w14:textId="4F49463F" w:rsidR="00857F50" w:rsidRPr="00BC5244" w:rsidRDefault="00857F50" w:rsidP="00DF08CF">
      <w:pPr>
        <w:spacing w:line="360" w:lineRule="auto"/>
        <w:rPr>
          <w:rFonts w:ascii="Arial" w:hAnsi="Arial" w:cs="Arial"/>
          <w:bCs/>
          <w:sz w:val="20"/>
          <w:szCs w:val="20"/>
        </w:rPr>
      </w:pPr>
    </w:p>
    <w:p w14:paraId="610002A6" w14:textId="1F9731E3" w:rsidR="00FF0B44" w:rsidRPr="00BC5244" w:rsidRDefault="00857F50" w:rsidP="00DF08CF">
      <w:pPr>
        <w:spacing w:line="360" w:lineRule="auto"/>
        <w:rPr>
          <w:rFonts w:ascii="Arial" w:hAnsi="Arial" w:cs="Arial"/>
          <w:b/>
          <w:bCs/>
          <w:sz w:val="20"/>
          <w:szCs w:val="20"/>
          <w:u w:val="single"/>
        </w:rPr>
      </w:pPr>
      <w:r>
        <w:rPr>
          <w:rFonts w:ascii="Arial" w:hAnsi="Arial" w:cs="Arial"/>
          <w:b/>
          <w:bCs/>
          <w:sz w:val="20"/>
          <w:szCs w:val="20"/>
          <w:u w:val="single"/>
        </w:rPr>
        <w:t>EXHIBITS:</w:t>
      </w:r>
    </w:p>
    <w:p w14:paraId="70144409" w14:textId="45494D9E" w:rsidR="00E462A8" w:rsidRPr="00BC5244" w:rsidRDefault="00E462A8" w:rsidP="00DF08CF">
      <w:pPr>
        <w:spacing w:line="360" w:lineRule="auto"/>
        <w:rPr>
          <w:rFonts w:ascii="Arial" w:hAnsi="Arial" w:cs="Arial"/>
          <w:bCs/>
          <w:sz w:val="20"/>
          <w:szCs w:val="20"/>
        </w:rPr>
      </w:pPr>
      <w:r w:rsidRPr="00BC5244">
        <w:rPr>
          <w:rFonts w:ascii="Arial" w:hAnsi="Arial" w:cs="Arial"/>
          <w:bCs/>
          <w:sz w:val="20"/>
          <w:szCs w:val="20"/>
        </w:rPr>
        <w:t>“Im</w:t>
      </w:r>
      <w:r w:rsidR="007B1D1F" w:rsidRPr="00BC5244">
        <w:rPr>
          <w:rFonts w:ascii="Arial" w:hAnsi="Arial" w:cs="Arial"/>
          <w:bCs/>
          <w:sz w:val="20"/>
          <w:szCs w:val="20"/>
        </w:rPr>
        <w:t>p</w:t>
      </w:r>
      <w:r w:rsidRPr="00BC5244">
        <w:rPr>
          <w:rFonts w:ascii="Arial" w:hAnsi="Arial" w:cs="Arial"/>
          <w:bCs/>
          <w:sz w:val="20"/>
          <w:szCs w:val="20"/>
        </w:rPr>
        <w:t>acting the Future” NY11, Capitol Building, Albany NY. Learning Environments</w:t>
      </w:r>
      <w:r w:rsidR="00924FF1">
        <w:rPr>
          <w:rFonts w:ascii="Arial" w:hAnsi="Arial" w:cs="Arial"/>
          <w:bCs/>
          <w:sz w:val="20"/>
          <w:szCs w:val="20"/>
        </w:rPr>
        <w:t>, 2005</w:t>
      </w:r>
    </w:p>
    <w:p w14:paraId="2F5F36C0" w14:textId="2C7388A1" w:rsidR="006837FC" w:rsidRPr="00BC5244" w:rsidRDefault="00137259" w:rsidP="00DF08CF">
      <w:pPr>
        <w:spacing w:line="360" w:lineRule="auto"/>
        <w:rPr>
          <w:rFonts w:ascii="Arial" w:hAnsi="Arial" w:cs="Arial"/>
          <w:bCs/>
          <w:sz w:val="20"/>
          <w:szCs w:val="20"/>
        </w:rPr>
      </w:pPr>
      <w:r w:rsidRPr="00BC5244">
        <w:rPr>
          <w:rFonts w:ascii="Arial" w:hAnsi="Arial" w:cs="Arial"/>
          <w:bCs/>
          <w:sz w:val="20"/>
          <w:szCs w:val="20"/>
        </w:rPr>
        <w:t xml:space="preserve">“Principles &amp; Elements of Design: </w:t>
      </w:r>
      <w:r w:rsidR="007D33C0" w:rsidRPr="00BC5244">
        <w:rPr>
          <w:rFonts w:ascii="Arial" w:hAnsi="Arial" w:cs="Arial"/>
          <w:bCs/>
          <w:sz w:val="20"/>
          <w:szCs w:val="20"/>
        </w:rPr>
        <w:t>The Study of</w:t>
      </w:r>
      <w:r w:rsidRPr="00BC5244">
        <w:rPr>
          <w:rFonts w:ascii="Arial" w:hAnsi="Arial" w:cs="Arial"/>
          <w:bCs/>
          <w:sz w:val="20"/>
          <w:szCs w:val="20"/>
        </w:rPr>
        <w:t xml:space="preserve"> Modern Classic Chairs”, SU, Smith Hall Gallery</w:t>
      </w:r>
      <w:r w:rsidR="00DF27A2">
        <w:rPr>
          <w:rFonts w:ascii="Arial" w:hAnsi="Arial" w:cs="Arial"/>
          <w:bCs/>
          <w:sz w:val="20"/>
          <w:szCs w:val="20"/>
        </w:rPr>
        <w:t>, 2005</w:t>
      </w:r>
    </w:p>
    <w:p w14:paraId="2E065E9B" w14:textId="28338961" w:rsidR="00C44FE4" w:rsidRPr="00BC5244" w:rsidRDefault="006837FC" w:rsidP="00DF08CF">
      <w:pPr>
        <w:spacing w:line="360" w:lineRule="auto"/>
        <w:rPr>
          <w:rFonts w:ascii="Arial" w:hAnsi="Arial" w:cs="Arial"/>
          <w:bCs/>
          <w:sz w:val="20"/>
          <w:szCs w:val="20"/>
        </w:rPr>
      </w:pPr>
      <w:proofErr w:type="gramStart"/>
      <w:r w:rsidRPr="00BC5244">
        <w:rPr>
          <w:rFonts w:ascii="Arial" w:hAnsi="Arial" w:cs="Arial"/>
          <w:bCs/>
          <w:sz w:val="20"/>
          <w:szCs w:val="20"/>
        </w:rPr>
        <w:t>“Healthcare”, NY11 Exhibit, Capitol Building, Albany NY.</w:t>
      </w:r>
      <w:proofErr w:type="gramEnd"/>
      <w:r w:rsidRPr="00BC5244">
        <w:rPr>
          <w:rFonts w:ascii="Arial" w:hAnsi="Arial" w:cs="Arial"/>
          <w:bCs/>
          <w:sz w:val="20"/>
          <w:szCs w:val="20"/>
        </w:rPr>
        <w:t xml:space="preserve"> Community General Hospital</w:t>
      </w:r>
      <w:r w:rsidR="00DF27A2">
        <w:rPr>
          <w:rFonts w:ascii="Arial" w:hAnsi="Arial" w:cs="Arial"/>
          <w:bCs/>
          <w:sz w:val="20"/>
          <w:szCs w:val="20"/>
        </w:rPr>
        <w:t>, 2006</w:t>
      </w:r>
    </w:p>
    <w:p w14:paraId="42E4CE48" w14:textId="5ECA8319" w:rsidR="00434659" w:rsidRPr="00BC5244" w:rsidRDefault="00C44FE4" w:rsidP="00DF08CF">
      <w:pPr>
        <w:spacing w:line="360" w:lineRule="auto"/>
        <w:rPr>
          <w:rFonts w:ascii="Arial" w:hAnsi="Arial" w:cs="Arial"/>
          <w:bCs/>
          <w:sz w:val="20"/>
          <w:szCs w:val="20"/>
        </w:rPr>
      </w:pPr>
      <w:r w:rsidRPr="00BC5244">
        <w:rPr>
          <w:rFonts w:ascii="Arial" w:hAnsi="Arial" w:cs="Arial"/>
          <w:bCs/>
          <w:sz w:val="20"/>
          <w:szCs w:val="20"/>
        </w:rPr>
        <w:t>“Aging and Design”, Syracuse University Warehouse Gallery</w:t>
      </w:r>
      <w:r w:rsidR="00F61680" w:rsidRPr="00BC5244">
        <w:rPr>
          <w:rFonts w:ascii="Arial" w:hAnsi="Arial" w:cs="Arial"/>
          <w:bCs/>
          <w:sz w:val="20"/>
          <w:szCs w:val="20"/>
        </w:rPr>
        <w:t>, exhibit on the i.do workshop at H</w:t>
      </w:r>
      <w:r w:rsidR="00434659">
        <w:rPr>
          <w:rFonts w:ascii="Arial" w:hAnsi="Arial" w:cs="Arial"/>
          <w:bCs/>
          <w:sz w:val="20"/>
          <w:szCs w:val="20"/>
        </w:rPr>
        <w:t xml:space="preserve">ong </w:t>
      </w:r>
      <w:proofErr w:type="gramStart"/>
      <w:r w:rsidR="00434659">
        <w:rPr>
          <w:rFonts w:ascii="Arial" w:hAnsi="Arial" w:cs="Arial"/>
          <w:bCs/>
          <w:sz w:val="20"/>
          <w:szCs w:val="20"/>
        </w:rPr>
        <w:t>Kong  Polytechnic</w:t>
      </w:r>
      <w:proofErr w:type="gramEnd"/>
      <w:r w:rsidR="00434659">
        <w:rPr>
          <w:rFonts w:ascii="Arial" w:hAnsi="Arial" w:cs="Arial"/>
          <w:bCs/>
          <w:sz w:val="20"/>
          <w:szCs w:val="20"/>
        </w:rPr>
        <w:t xml:space="preserve"> University</w:t>
      </w:r>
      <w:r w:rsidR="00F61680" w:rsidRPr="00BC5244">
        <w:rPr>
          <w:rFonts w:ascii="Arial" w:hAnsi="Arial" w:cs="Arial"/>
          <w:bCs/>
          <w:sz w:val="20"/>
          <w:szCs w:val="20"/>
        </w:rPr>
        <w:t xml:space="preserve">, </w:t>
      </w:r>
      <w:r w:rsidR="00DF27A2">
        <w:rPr>
          <w:rFonts w:ascii="Arial" w:hAnsi="Arial" w:cs="Arial"/>
          <w:bCs/>
          <w:sz w:val="20"/>
          <w:szCs w:val="20"/>
        </w:rPr>
        <w:t>2012</w:t>
      </w:r>
    </w:p>
    <w:p w14:paraId="0E685C24" w14:textId="012F1CA8" w:rsidR="000231BE" w:rsidRPr="00BC5244" w:rsidRDefault="000231BE" w:rsidP="00DF08CF">
      <w:pPr>
        <w:spacing w:line="360" w:lineRule="auto"/>
        <w:rPr>
          <w:rFonts w:ascii="Arial" w:hAnsi="Arial" w:cs="Arial"/>
          <w:bCs/>
          <w:sz w:val="20"/>
          <w:szCs w:val="20"/>
        </w:rPr>
      </w:pPr>
      <w:r>
        <w:rPr>
          <w:rFonts w:ascii="Arial" w:hAnsi="Arial" w:cs="Arial"/>
          <w:bCs/>
          <w:sz w:val="20"/>
          <w:szCs w:val="20"/>
        </w:rPr>
        <w:t>“Celebrating 90 Years of Interior Design at SU”, XL Gallery, Syracuse, NY May 2012</w:t>
      </w:r>
    </w:p>
    <w:p w14:paraId="14AC2F38" w14:textId="77777777" w:rsidR="00E462A8" w:rsidRPr="00BC5244" w:rsidRDefault="00E462A8" w:rsidP="00DF08CF">
      <w:pPr>
        <w:spacing w:line="360" w:lineRule="auto"/>
        <w:rPr>
          <w:rFonts w:ascii="Arial" w:hAnsi="Arial" w:cs="Arial"/>
          <w:bCs/>
          <w:sz w:val="20"/>
          <w:szCs w:val="20"/>
        </w:rPr>
      </w:pPr>
    </w:p>
    <w:p w14:paraId="31AA93FD" w14:textId="094E7571" w:rsidR="00137259" w:rsidRPr="006F58FE" w:rsidRDefault="00857F50" w:rsidP="00DF08CF">
      <w:pPr>
        <w:spacing w:line="360" w:lineRule="auto"/>
        <w:rPr>
          <w:rFonts w:ascii="Arial" w:hAnsi="Arial" w:cs="Arial"/>
          <w:b/>
          <w:bCs/>
          <w:sz w:val="20"/>
          <w:szCs w:val="20"/>
          <w:u w:val="single"/>
        </w:rPr>
      </w:pPr>
      <w:r>
        <w:rPr>
          <w:rFonts w:ascii="Arial" w:hAnsi="Arial" w:cs="Arial"/>
          <w:b/>
          <w:bCs/>
          <w:sz w:val="20"/>
          <w:szCs w:val="20"/>
          <w:u w:val="single"/>
        </w:rPr>
        <w:t>INVITED LECTURES:</w:t>
      </w:r>
    </w:p>
    <w:p w14:paraId="70584813" w14:textId="3D97F075" w:rsidR="003D525F" w:rsidRPr="00BC5244" w:rsidRDefault="003D525F" w:rsidP="00DF08CF">
      <w:pPr>
        <w:spacing w:line="360" w:lineRule="auto"/>
        <w:rPr>
          <w:rFonts w:ascii="Arial" w:hAnsi="Arial" w:cs="Arial"/>
          <w:bCs/>
          <w:sz w:val="20"/>
          <w:szCs w:val="20"/>
        </w:rPr>
      </w:pPr>
      <w:r w:rsidRPr="00BC5244">
        <w:rPr>
          <w:rFonts w:ascii="Arial" w:hAnsi="Arial" w:cs="Arial"/>
          <w:bCs/>
          <w:sz w:val="20"/>
          <w:szCs w:val="20"/>
        </w:rPr>
        <w:t xml:space="preserve">“Interior Design and Building Codes”. Invited lecturer to present my work on the Regional Corporate </w:t>
      </w:r>
      <w:r w:rsidR="000D6EC7" w:rsidRPr="00BC5244">
        <w:rPr>
          <w:rFonts w:ascii="Arial" w:hAnsi="Arial" w:cs="Arial"/>
          <w:bCs/>
          <w:sz w:val="20"/>
          <w:szCs w:val="20"/>
        </w:rPr>
        <w:br/>
      </w:r>
      <w:r w:rsidRPr="00BC5244">
        <w:rPr>
          <w:rFonts w:ascii="Arial" w:hAnsi="Arial" w:cs="Arial"/>
          <w:bCs/>
          <w:sz w:val="20"/>
          <w:szCs w:val="20"/>
        </w:rPr>
        <w:t>Office for the Girl Scouts of CNY, and how building codes affect my design</w:t>
      </w:r>
      <w:r w:rsidR="00DF27A2">
        <w:rPr>
          <w:rFonts w:ascii="Arial" w:hAnsi="Arial" w:cs="Arial"/>
          <w:bCs/>
          <w:sz w:val="20"/>
          <w:szCs w:val="20"/>
        </w:rPr>
        <w:t>, 2005</w:t>
      </w:r>
      <w:r w:rsidR="000D6EC7" w:rsidRPr="00BC5244">
        <w:rPr>
          <w:rFonts w:ascii="Arial" w:hAnsi="Arial" w:cs="Arial"/>
          <w:bCs/>
          <w:sz w:val="20"/>
          <w:szCs w:val="20"/>
        </w:rPr>
        <w:br/>
      </w:r>
    </w:p>
    <w:p w14:paraId="0AC2DE13" w14:textId="0D6DAB33" w:rsidR="00E462A8" w:rsidRPr="00BC5244" w:rsidRDefault="003D525F" w:rsidP="00DF08CF">
      <w:pPr>
        <w:spacing w:line="360" w:lineRule="auto"/>
        <w:rPr>
          <w:rFonts w:ascii="Arial" w:hAnsi="Arial" w:cs="Arial"/>
          <w:bCs/>
          <w:sz w:val="20"/>
          <w:szCs w:val="20"/>
        </w:rPr>
      </w:pPr>
      <w:proofErr w:type="gramStart"/>
      <w:r w:rsidRPr="00BC5244">
        <w:rPr>
          <w:rFonts w:ascii="Arial" w:hAnsi="Arial" w:cs="Arial"/>
          <w:bCs/>
          <w:sz w:val="20"/>
          <w:szCs w:val="20"/>
        </w:rPr>
        <w:t>“East Area YMCA“.</w:t>
      </w:r>
      <w:proofErr w:type="gramEnd"/>
      <w:r w:rsidRPr="00BC5244">
        <w:rPr>
          <w:rFonts w:ascii="Arial" w:hAnsi="Arial" w:cs="Arial"/>
          <w:bCs/>
          <w:sz w:val="20"/>
          <w:szCs w:val="20"/>
        </w:rPr>
        <w:t xml:space="preserve">  P</w:t>
      </w:r>
      <w:r w:rsidR="00E462A8" w:rsidRPr="00BC5244">
        <w:rPr>
          <w:rFonts w:ascii="Arial" w:hAnsi="Arial" w:cs="Arial"/>
          <w:bCs/>
          <w:sz w:val="20"/>
          <w:szCs w:val="20"/>
        </w:rPr>
        <w:t>anel discussion at King &amp; King Architects to review the collaborative process and final</w:t>
      </w:r>
      <w:r w:rsidR="00137259" w:rsidRPr="00BC5244">
        <w:rPr>
          <w:rFonts w:ascii="Arial" w:hAnsi="Arial" w:cs="Arial"/>
          <w:bCs/>
          <w:sz w:val="20"/>
          <w:szCs w:val="20"/>
        </w:rPr>
        <w:t xml:space="preserve"> design of the </w:t>
      </w:r>
      <w:r w:rsidR="00E462A8" w:rsidRPr="00BC5244">
        <w:rPr>
          <w:rFonts w:ascii="Arial" w:hAnsi="Arial" w:cs="Arial"/>
          <w:bCs/>
          <w:sz w:val="20"/>
          <w:szCs w:val="20"/>
        </w:rPr>
        <w:t>East Area YMCA</w:t>
      </w:r>
      <w:r w:rsidR="00DF27A2">
        <w:rPr>
          <w:rFonts w:ascii="Arial" w:hAnsi="Arial" w:cs="Arial"/>
          <w:bCs/>
          <w:sz w:val="20"/>
          <w:szCs w:val="20"/>
        </w:rPr>
        <w:t>, 2005</w:t>
      </w:r>
      <w:r w:rsidR="000D6EC7" w:rsidRPr="00BC5244">
        <w:rPr>
          <w:rFonts w:ascii="Arial" w:hAnsi="Arial" w:cs="Arial"/>
          <w:bCs/>
          <w:sz w:val="20"/>
          <w:szCs w:val="20"/>
        </w:rPr>
        <w:br/>
      </w:r>
    </w:p>
    <w:p w14:paraId="081EE02C" w14:textId="751B47D1" w:rsidR="007B1D1F" w:rsidRPr="00BC5244" w:rsidRDefault="00DF27A2" w:rsidP="00DF08CF">
      <w:pPr>
        <w:spacing w:line="360" w:lineRule="auto"/>
        <w:rPr>
          <w:rFonts w:ascii="Arial" w:hAnsi="Arial" w:cs="Arial"/>
          <w:bCs/>
          <w:sz w:val="20"/>
          <w:szCs w:val="20"/>
        </w:rPr>
      </w:pPr>
      <w:r w:rsidRPr="00BC5244">
        <w:rPr>
          <w:rFonts w:ascii="Arial" w:hAnsi="Arial" w:cs="Arial"/>
          <w:bCs/>
          <w:sz w:val="20"/>
          <w:szCs w:val="20"/>
        </w:rPr>
        <w:t xml:space="preserve"> </w:t>
      </w:r>
      <w:r w:rsidR="007B1D1F" w:rsidRPr="00BC5244">
        <w:rPr>
          <w:rFonts w:ascii="Arial" w:hAnsi="Arial" w:cs="Arial"/>
          <w:bCs/>
          <w:sz w:val="20"/>
          <w:szCs w:val="20"/>
        </w:rPr>
        <w:t>“The Meaning of Color”, Invited to discuss cultural association</w:t>
      </w:r>
      <w:r w:rsidR="000D6EC7" w:rsidRPr="00BC5244">
        <w:rPr>
          <w:rFonts w:ascii="Arial" w:hAnsi="Arial" w:cs="Arial"/>
          <w:bCs/>
          <w:sz w:val="20"/>
          <w:szCs w:val="20"/>
        </w:rPr>
        <w:t xml:space="preserve"> of color with Industrial Design class</w:t>
      </w:r>
      <w:r>
        <w:rPr>
          <w:rFonts w:ascii="Arial" w:hAnsi="Arial" w:cs="Arial"/>
          <w:bCs/>
          <w:sz w:val="20"/>
          <w:szCs w:val="20"/>
        </w:rPr>
        <w:t>, 2006</w:t>
      </w:r>
      <w:r w:rsidR="007B1D1F" w:rsidRPr="00BC5244">
        <w:rPr>
          <w:rFonts w:ascii="Arial" w:hAnsi="Arial" w:cs="Arial"/>
          <w:bCs/>
          <w:sz w:val="20"/>
          <w:szCs w:val="20"/>
        </w:rPr>
        <w:t xml:space="preserve"> </w:t>
      </w:r>
    </w:p>
    <w:p w14:paraId="58CC5B93" w14:textId="77777777" w:rsidR="00C44FE4" w:rsidRPr="00BC5244" w:rsidRDefault="00C44FE4" w:rsidP="00DF08CF">
      <w:pPr>
        <w:spacing w:line="360" w:lineRule="auto"/>
        <w:rPr>
          <w:rFonts w:ascii="Arial" w:hAnsi="Arial" w:cs="Arial"/>
          <w:bCs/>
          <w:sz w:val="20"/>
          <w:szCs w:val="20"/>
        </w:rPr>
      </w:pPr>
    </w:p>
    <w:p w14:paraId="21403488" w14:textId="1DE44B4E" w:rsidR="00C44FE4" w:rsidRPr="00BC5244" w:rsidRDefault="00DF27A2" w:rsidP="00DF08CF">
      <w:pPr>
        <w:spacing w:line="360" w:lineRule="auto"/>
        <w:rPr>
          <w:rFonts w:ascii="Arial" w:hAnsi="Arial" w:cs="Arial"/>
          <w:bCs/>
          <w:sz w:val="20"/>
          <w:szCs w:val="20"/>
        </w:rPr>
      </w:pPr>
      <w:r w:rsidRPr="00BC5244">
        <w:rPr>
          <w:rFonts w:ascii="Arial" w:hAnsi="Arial" w:cs="Arial"/>
          <w:bCs/>
          <w:sz w:val="20"/>
          <w:szCs w:val="20"/>
        </w:rPr>
        <w:t xml:space="preserve"> </w:t>
      </w:r>
      <w:r w:rsidR="00C44FE4" w:rsidRPr="00BC5244">
        <w:rPr>
          <w:rFonts w:ascii="Arial" w:hAnsi="Arial" w:cs="Arial"/>
          <w:bCs/>
          <w:sz w:val="20"/>
          <w:szCs w:val="20"/>
        </w:rPr>
        <w:t xml:space="preserve">“Affordable Housing”, Baltimore, MD, Students projects selected for exhibition at </w:t>
      </w:r>
      <w:proofErr w:type="spellStart"/>
      <w:r w:rsidR="00C44FE4" w:rsidRPr="00BC5244">
        <w:rPr>
          <w:rFonts w:ascii="Arial" w:hAnsi="Arial" w:cs="Arial"/>
          <w:bCs/>
          <w:sz w:val="20"/>
          <w:szCs w:val="20"/>
        </w:rPr>
        <w:t>NeoCon</w:t>
      </w:r>
      <w:proofErr w:type="spellEnd"/>
      <w:r w:rsidR="00C44FE4" w:rsidRPr="00BC5244">
        <w:rPr>
          <w:rFonts w:ascii="Arial" w:hAnsi="Arial" w:cs="Arial"/>
          <w:bCs/>
          <w:sz w:val="20"/>
          <w:szCs w:val="20"/>
        </w:rPr>
        <w:t xml:space="preserve"> Conference</w:t>
      </w:r>
      <w:r>
        <w:rPr>
          <w:rFonts w:ascii="Arial" w:hAnsi="Arial" w:cs="Arial"/>
          <w:bCs/>
          <w:sz w:val="20"/>
          <w:szCs w:val="20"/>
        </w:rPr>
        <w:t>, 2008</w:t>
      </w:r>
      <w:r w:rsidR="00700BD5" w:rsidRPr="00BC5244">
        <w:rPr>
          <w:rFonts w:ascii="Arial" w:hAnsi="Arial" w:cs="Arial"/>
          <w:bCs/>
          <w:sz w:val="20"/>
          <w:szCs w:val="20"/>
        </w:rPr>
        <w:br/>
      </w:r>
    </w:p>
    <w:p w14:paraId="3878BBA1" w14:textId="441D717E" w:rsidR="00700BD5" w:rsidRPr="00DF27A2" w:rsidRDefault="00B87450" w:rsidP="00DF27A2">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uto"/>
        <w:rPr>
          <w:rFonts w:ascii="Arial" w:hAnsi="Arial" w:cs="Arial"/>
          <w:sz w:val="20"/>
          <w:szCs w:val="20"/>
        </w:rPr>
      </w:pPr>
      <w:r w:rsidRPr="0076200B">
        <w:rPr>
          <w:rFonts w:ascii="Arial" w:hAnsi="Arial" w:cs="Arial"/>
          <w:bCs/>
          <w:sz w:val="20"/>
          <w:szCs w:val="20"/>
        </w:rPr>
        <w:t xml:space="preserve"> </w:t>
      </w:r>
      <w:r w:rsidR="00700BD5" w:rsidRPr="0076200B">
        <w:rPr>
          <w:rFonts w:ascii="Arial" w:hAnsi="Arial" w:cs="Arial"/>
          <w:bCs/>
          <w:sz w:val="20"/>
          <w:szCs w:val="20"/>
        </w:rPr>
        <w:t>“</w:t>
      </w:r>
      <w:r w:rsidR="00700BD5" w:rsidRPr="0076200B">
        <w:rPr>
          <w:rFonts w:ascii="Arial" w:hAnsi="Arial" w:cs="Arial"/>
          <w:sz w:val="20"/>
          <w:szCs w:val="20"/>
        </w:rPr>
        <w:t>2012 Gerontology Education Workshop</w:t>
      </w:r>
      <w:r w:rsidR="0076200B">
        <w:rPr>
          <w:rFonts w:ascii="Arial" w:hAnsi="Arial" w:cs="Arial"/>
          <w:sz w:val="20"/>
          <w:szCs w:val="20"/>
        </w:rPr>
        <w:t>”,</w:t>
      </w:r>
      <w:r w:rsidR="00700BD5" w:rsidRPr="00BC5244">
        <w:rPr>
          <w:rFonts w:ascii="Arial" w:hAnsi="Arial" w:cs="Arial"/>
          <w:sz w:val="20"/>
          <w:szCs w:val="20"/>
        </w:rPr>
        <w:t xml:space="preserve"> Invited to be a guest sp</w:t>
      </w:r>
      <w:r w:rsidR="00DF27A2">
        <w:rPr>
          <w:rFonts w:ascii="Arial" w:hAnsi="Arial" w:cs="Arial"/>
          <w:sz w:val="20"/>
          <w:szCs w:val="20"/>
        </w:rPr>
        <w:t xml:space="preserve">eaker </w:t>
      </w:r>
      <w:r w:rsidR="00490B22" w:rsidRPr="00BC5244">
        <w:rPr>
          <w:rFonts w:ascii="Arial" w:hAnsi="Arial" w:cs="Arial"/>
          <w:sz w:val="20"/>
          <w:szCs w:val="20"/>
        </w:rPr>
        <w:t>t</w:t>
      </w:r>
      <w:r w:rsidR="00700BD5" w:rsidRPr="00BC5244">
        <w:rPr>
          <w:rFonts w:ascii="Arial" w:hAnsi="Arial" w:cs="Arial"/>
          <w:sz w:val="20"/>
          <w:szCs w:val="20"/>
        </w:rPr>
        <w:t>o present my work as a designer/educa</w:t>
      </w:r>
      <w:r w:rsidR="00DF27A2">
        <w:rPr>
          <w:rFonts w:ascii="Arial" w:hAnsi="Arial" w:cs="Arial"/>
          <w:sz w:val="20"/>
          <w:szCs w:val="20"/>
        </w:rPr>
        <w:t>tor in age-related disabilities, 2012</w:t>
      </w:r>
    </w:p>
    <w:p w14:paraId="184F687D" w14:textId="77777777" w:rsidR="00FF0B44" w:rsidRPr="00BC5244" w:rsidRDefault="00FF0B44" w:rsidP="00DF08CF">
      <w:pPr>
        <w:spacing w:line="360" w:lineRule="auto"/>
        <w:rPr>
          <w:rFonts w:ascii="Arial" w:hAnsi="Arial" w:cs="Arial"/>
          <w:bCs/>
          <w:sz w:val="20"/>
          <w:szCs w:val="20"/>
        </w:rPr>
      </w:pPr>
    </w:p>
    <w:p w14:paraId="026706FD" w14:textId="232E55B0" w:rsidR="004013E1" w:rsidRPr="00994A46" w:rsidRDefault="00994A46" w:rsidP="00597217">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b/>
          <w:sz w:val="20"/>
          <w:szCs w:val="20"/>
          <w:u w:val="single"/>
        </w:rPr>
      </w:pPr>
      <w:r w:rsidRPr="00994A46">
        <w:rPr>
          <w:rFonts w:ascii="Arial" w:hAnsi="Arial" w:cs="Arial"/>
          <w:b/>
          <w:sz w:val="20"/>
          <w:szCs w:val="20"/>
          <w:u w:val="single"/>
        </w:rPr>
        <w:t>SERVICE TO DEPARTMENT, COLLEGE, UNIVERSITY AND THE COMMUNITY</w:t>
      </w:r>
      <w:r>
        <w:rPr>
          <w:rFonts w:ascii="Arial" w:hAnsi="Arial" w:cs="Arial"/>
          <w:b/>
          <w:sz w:val="20"/>
          <w:szCs w:val="20"/>
          <w:u w:val="single"/>
        </w:rPr>
        <w:t>:</w:t>
      </w:r>
      <w:r w:rsidR="00597217" w:rsidRPr="00994A46">
        <w:rPr>
          <w:rFonts w:ascii="Arial" w:hAnsi="Arial" w:cs="Arial"/>
          <w:b/>
          <w:sz w:val="20"/>
          <w:szCs w:val="20"/>
          <w:u w:val="single"/>
        </w:rPr>
        <w:br/>
      </w:r>
    </w:p>
    <w:p w14:paraId="4494EB8A" w14:textId="1A143DA3" w:rsidR="004013E1" w:rsidRPr="00BC5244" w:rsidRDefault="004013E1" w:rsidP="00DF08CF">
      <w:pPr>
        <w:spacing w:line="360" w:lineRule="auto"/>
        <w:rPr>
          <w:rFonts w:ascii="Arial" w:hAnsi="Arial" w:cs="Arial"/>
          <w:bCs/>
          <w:sz w:val="20"/>
          <w:szCs w:val="20"/>
        </w:rPr>
      </w:pPr>
      <w:r w:rsidRPr="00BC5244">
        <w:rPr>
          <w:rFonts w:ascii="Arial" w:hAnsi="Arial" w:cs="Arial"/>
          <w:bCs/>
          <w:sz w:val="20"/>
          <w:szCs w:val="20"/>
        </w:rPr>
        <w:t>Interior Design Studen</w:t>
      </w:r>
      <w:r w:rsidR="003A1344" w:rsidRPr="00BC5244">
        <w:rPr>
          <w:rFonts w:ascii="Arial" w:hAnsi="Arial" w:cs="Arial"/>
          <w:bCs/>
          <w:sz w:val="20"/>
          <w:szCs w:val="20"/>
        </w:rPr>
        <w:t>t Portfolio Review, Event Chair</w:t>
      </w:r>
      <w:r w:rsidR="00B87450">
        <w:rPr>
          <w:rFonts w:ascii="Arial" w:hAnsi="Arial" w:cs="Arial"/>
          <w:bCs/>
          <w:sz w:val="20"/>
          <w:szCs w:val="20"/>
        </w:rPr>
        <w:t>, 2005</w:t>
      </w:r>
      <w:r w:rsidR="00D7224B">
        <w:rPr>
          <w:rFonts w:ascii="Arial" w:hAnsi="Arial" w:cs="Arial"/>
          <w:bCs/>
          <w:sz w:val="20"/>
          <w:szCs w:val="20"/>
        </w:rPr>
        <w:t xml:space="preserve"> -2012</w:t>
      </w:r>
      <w:r w:rsidR="00597217" w:rsidRPr="00BC5244">
        <w:rPr>
          <w:rFonts w:ascii="Arial" w:hAnsi="Arial" w:cs="Arial"/>
          <w:bCs/>
          <w:sz w:val="20"/>
          <w:szCs w:val="20"/>
        </w:rPr>
        <w:br/>
      </w:r>
      <w:r w:rsidR="00873069" w:rsidRPr="00BC5244">
        <w:rPr>
          <w:rFonts w:ascii="Arial" w:hAnsi="Arial" w:cs="Arial"/>
          <w:bCs/>
          <w:sz w:val="20"/>
          <w:szCs w:val="20"/>
        </w:rPr>
        <w:t>Interior Design Faculty Search Committee</w:t>
      </w:r>
      <w:r w:rsidR="00D7224B">
        <w:rPr>
          <w:rFonts w:ascii="Arial" w:hAnsi="Arial" w:cs="Arial"/>
          <w:bCs/>
          <w:sz w:val="20"/>
          <w:szCs w:val="20"/>
        </w:rPr>
        <w:t>, 2006, 2009</w:t>
      </w:r>
      <w:r w:rsidR="00434659">
        <w:rPr>
          <w:rFonts w:ascii="Arial" w:hAnsi="Arial" w:cs="Arial"/>
          <w:bCs/>
          <w:sz w:val="20"/>
          <w:szCs w:val="20"/>
        </w:rPr>
        <w:t>, 2012</w:t>
      </w:r>
    </w:p>
    <w:p w14:paraId="1DE39AE0" w14:textId="2A8E1B49" w:rsidR="004013E1" w:rsidRPr="00BC5244" w:rsidRDefault="00093900" w:rsidP="00DF08CF">
      <w:pPr>
        <w:spacing w:line="360" w:lineRule="auto"/>
        <w:rPr>
          <w:rFonts w:ascii="Arial" w:hAnsi="Arial" w:cs="Arial"/>
          <w:bCs/>
          <w:sz w:val="20"/>
          <w:szCs w:val="20"/>
        </w:rPr>
      </w:pPr>
      <w:r w:rsidRPr="00BC5244">
        <w:rPr>
          <w:rFonts w:ascii="Arial" w:hAnsi="Arial" w:cs="Arial"/>
          <w:bCs/>
          <w:sz w:val="20"/>
          <w:szCs w:val="20"/>
        </w:rPr>
        <w:t>CIDA (Council for Interior Design Accreditation) Assisted in Accreditation process</w:t>
      </w:r>
      <w:r w:rsidR="00D7224B">
        <w:rPr>
          <w:rFonts w:ascii="Arial" w:hAnsi="Arial" w:cs="Arial"/>
          <w:bCs/>
          <w:sz w:val="20"/>
          <w:szCs w:val="20"/>
        </w:rPr>
        <w:t>, 2007</w:t>
      </w:r>
    </w:p>
    <w:p w14:paraId="38318CFE" w14:textId="149CBE7C" w:rsidR="004013E1" w:rsidRPr="00BC5244" w:rsidRDefault="000C350A" w:rsidP="00DF08CF">
      <w:pPr>
        <w:spacing w:line="360" w:lineRule="auto"/>
        <w:rPr>
          <w:rFonts w:ascii="Arial" w:hAnsi="Arial" w:cs="Arial"/>
          <w:bCs/>
          <w:sz w:val="20"/>
          <w:szCs w:val="20"/>
        </w:rPr>
      </w:pPr>
      <w:r w:rsidRPr="00BC5244">
        <w:rPr>
          <w:rFonts w:ascii="Arial" w:hAnsi="Arial" w:cs="Arial"/>
          <w:bCs/>
          <w:sz w:val="20"/>
          <w:szCs w:val="20"/>
        </w:rPr>
        <w:t xml:space="preserve">Golden Mean Lecture Series Committee, </w:t>
      </w:r>
      <w:r w:rsidR="004013E1" w:rsidRPr="00BC5244">
        <w:rPr>
          <w:rFonts w:ascii="Arial" w:hAnsi="Arial" w:cs="Arial"/>
          <w:bCs/>
          <w:sz w:val="20"/>
          <w:szCs w:val="20"/>
        </w:rPr>
        <w:t xml:space="preserve">Envisioning”, and </w:t>
      </w:r>
      <w:r w:rsidRPr="00BC5244">
        <w:rPr>
          <w:rFonts w:ascii="Arial" w:hAnsi="Arial" w:cs="Arial"/>
          <w:bCs/>
          <w:sz w:val="20"/>
          <w:szCs w:val="20"/>
        </w:rPr>
        <w:t>“Day of Play”</w:t>
      </w:r>
      <w:r w:rsidR="00D7224B">
        <w:rPr>
          <w:rFonts w:ascii="Arial" w:hAnsi="Arial" w:cs="Arial"/>
          <w:bCs/>
          <w:sz w:val="20"/>
          <w:szCs w:val="20"/>
        </w:rPr>
        <w:t>, 2008</w:t>
      </w:r>
    </w:p>
    <w:p w14:paraId="42C489AB" w14:textId="0913E052" w:rsidR="004013E1" w:rsidRPr="00BC5244" w:rsidRDefault="000C350A" w:rsidP="00DF08CF">
      <w:pPr>
        <w:spacing w:line="360" w:lineRule="auto"/>
        <w:rPr>
          <w:rFonts w:ascii="Arial" w:hAnsi="Arial" w:cs="Arial"/>
          <w:bCs/>
          <w:sz w:val="20"/>
          <w:szCs w:val="20"/>
        </w:rPr>
      </w:pPr>
      <w:r w:rsidRPr="00BC5244">
        <w:rPr>
          <w:rFonts w:ascii="Arial" w:hAnsi="Arial" w:cs="Arial"/>
          <w:bCs/>
          <w:sz w:val="20"/>
          <w:szCs w:val="20"/>
        </w:rPr>
        <w:t>Golden Mean Lect</w:t>
      </w:r>
      <w:r w:rsidR="00434659">
        <w:rPr>
          <w:rFonts w:ascii="Arial" w:hAnsi="Arial" w:cs="Arial"/>
          <w:bCs/>
          <w:sz w:val="20"/>
          <w:szCs w:val="20"/>
        </w:rPr>
        <w:t>ure Series Committee, “Design is</w:t>
      </w:r>
      <w:r w:rsidRPr="00BC5244">
        <w:rPr>
          <w:rFonts w:ascii="Arial" w:hAnsi="Arial" w:cs="Arial"/>
          <w:bCs/>
          <w:sz w:val="20"/>
          <w:szCs w:val="20"/>
        </w:rPr>
        <w:t xml:space="preserve"> One”</w:t>
      </w:r>
      <w:r w:rsidR="00434659">
        <w:rPr>
          <w:rFonts w:ascii="Arial" w:hAnsi="Arial" w:cs="Arial"/>
          <w:bCs/>
          <w:sz w:val="20"/>
          <w:szCs w:val="20"/>
        </w:rPr>
        <w:t>,</w:t>
      </w:r>
      <w:r w:rsidR="00D7224B">
        <w:rPr>
          <w:rFonts w:ascii="Arial" w:hAnsi="Arial" w:cs="Arial"/>
          <w:bCs/>
          <w:sz w:val="20"/>
          <w:szCs w:val="20"/>
        </w:rPr>
        <w:t xml:space="preserve"> 2009</w:t>
      </w:r>
    </w:p>
    <w:p w14:paraId="04816269" w14:textId="6FED363E" w:rsidR="00AC1AED" w:rsidRPr="00BC5244" w:rsidRDefault="00AC1AED" w:rsidP="00DF08CF">
      <w:pPr>
        <w:spacing w:line="360" w:lineRule="auto"/>
        <w:rPr>
          <w:rFonts w:ascii="Arial" w:hAnsi="Arial" w:cs="Arial"/>
          <w:bCs/>
          <w:sz w:val="20"/>
          <w:szCs w:val="20"/>
        </w:rPr>
      </w:pPr>
      <w:r w:rsidRPr="00BC5244">
        <w:rPr>
          <w:rFonts w:ascii="Arial" w:hAnsi="Arial" w:cs="Arial"/>
          <w:bCs/>
          <w:sz w:val="20"/>
          <w:szCs w:val="20"/>
        </w:rPr>
        <w:t>Interior Design Program Coordinator</w:t>
      </w:r>
      <w:r w:rsidR="00D7224B">
        <w:rPr>
          <w:rFonts w:ascii="Arial" w:hAnsi="Arial" w:cs="Arial"/>
          <w:bCs/>
          <w:sz w:val="20"/>
          <w:szCs w:val="20"/>
        </w:rPr>
        <w:t>, 2010 - Present</w:t>
      </w:r>
    </w:p>
    <w:p w14:paraId="66397278" w14:textId="5A9156E5" w:rsidR="004013E1" w:rsidRPr="00BC5244" w:rsidRDefault="004013E1" w:rsidP="00DF08CF">
      <w:pPr>
        <w:spacing w:line="360" w:lineRule="auto"/>
        <w:rPr>
          <w:rFonts w:ascii="Arial" w:hAnsi="Arial" w:cs="Arial"/>
          <w:bCs/>
          <w:sz w:val="20"/>
          <w:szCs w:val="20"/>
        </w:rPr>
      </w:pPr>
      <w:r w:rsidRPr="00BC5244">
        <w:rPr>
          <w:rFonts w:ascii="Arial" w:hAnsi="Arial" w:cs="Arial"/>
          <w:bCs/>
          <w:sz w:val="20"/>
          <w:szCs w:val="20"/>
        </w:rPr>
        <w:t xml:space="preserve">Syracuse University, </w:t>
      </w:r>
      <w:proofErr w:type="spellStart"/>
      <w:r w:rsidRPr="00BC5244">
        <w:rPr>
          <w:rFonts w:ascii="Arial" w:hAnsi="Arial" w:cs="Arial"/>
          <w:bCs/>
          <w:sz w:val="20"/>
          <w:szCs w:val="20"/>
        </w:rPr>
        <w:t>cVPA</w:t>
      </w:r>
      <w:proofErr w:type="spellEnd"/>
      <w:r w:rsidRPr="00BC5244">
        <w:rPr>
          <w:rFonts w:ascii="Arial" w:hAnsi="Arial" w:cs="Arial"/>
          <w:bCs/>
          <w:sz w:val="20"/>
          <w:szCs w:val="20"/>
        </w:rPr>
        <w:t xml:space="preserve"> National Recruitment Effort, Miami</w:t>
      </w:r>
      <w:r w:rsidR="00D7224B">
        <w:rPr>
          <w:rFonts w:ascii="Arial" w:hAnsi="Arial" w:cs="Arial"/>
          <w:bCs/>
          <w:sz w:val="20"/>
          <w:szCs w:val="20"/>
        </w:rPr>
        <w:t>,</w:t>
      </w:r>
      <w:r w:rsidR="00434659">
        <w:rPr>
          <w:rFonts w:ascii="Arial" w:hAnsi="Arial" w:cs="Arial"/>
          <w:bCs/>
          <w:sz w:val="20"/>
          <w:szCs w:val="20"/>
        </w:rPr>
        <w:t xml:space="preserve"> </w:t>
      </w:r>
      <w:r w:rsidR="006F58FE">
        <w:rPr>
          <w:rFonts w:ascii="Arial" w:hAnsi="Arial" w:cs="Arial"/>
          <w:bCs/>
          <w:sz w:val="20"/>
          <w:szCs w:val="20"/>
        </w:rPr>
        <w:t>FL,</w:t>
      </w:r>
      <w:r w:rsidR="00D7224B">
        <w:rPr>
          <w:rFonts w:ascii="Arial" w:hAnsi="Arial" w:cs="Arial"/>
          <w:bCs/>
          <w:sz w:val="20"/>
          <w:szCs w:val="20"/>
        </w:rPr>
        <w:t xml:space="preserve"> 2010, 2011</w:t>
      </w:r>
    </w:p>
    <w:p w14:paraId="7DD6D26A" w14:textId="1B55E845" w:rsidR="00093900" w:rsidRPr="00BC5244" w:rsidRDefault="004013E1" w:rsidP="00DF08CF">
      <w:pPr>
        <w:spacing w:line="360" w:lineRule="auto"/>
        <w:rPr>
          <w:rFonts w:ascii="Arial" w:hAnsi="Arial" w:cs="Arial"/>
          <w:bCs/>
          <w:sz w:val="20"/>
          <w:szCs w:val="20"/>
        </w:rPr>
      </w:pPr>
      <w:r w:rsidRPr="00BC5244">
        <w:rPr>
          <w:rFonts w:ascii="Arial" w:hAnsi="Arial" w:cs="Arial"/>
          <w:bCs/>
          <w:sz w:val="20"/>
          <w:szCs w:val="20"/>
        </w:rPr>
        <w:t>Design Department Career Day Event, Event Chair</w:t>
      </w:r>
      <w:r w:rsidR="00D7224B">
        <w:rPr>
          <w:rFonts w:ascii="Arial" w:hAnsi="Arial" w:cs="Arial"/>
          <w:bCs/>
          <w:sz w:val="20"/>
          <w:szCs w:val="20"/>
        </w:rPr>
        <w:t>, 2010, 2011</w:t>
      </w:r>
    </w:p>
    <w:p w14:paraId="6732890D" w14:textId="22968CB2" w:rsidR="00AC1AED" w:rsidRPr="00BC5244" w:rsidRDefault="00B95B8B" w:rsidP="00DF08CF">
      <w:pPr>
        <w:spacing w:line="360" w:lineRule="auto"/>
        <w:rPr>
          <w:rFonts w:ascii="Arial" w:hAnsi="Arial" w:cs="Arial"/>
          <w:bCs/>
          <w:sz w:val="20"/>
          <w:szCs w:val="20"/>
        </w:rPr>
      </w:pPr>
      <w:r w:rsidRPr="00BC5244">
        <w:rPr>
          <w:rFonts w:ascii="Arial" w:hAnsi="Arial" w:cs="Arial"/>
          <w:bCs/>
          <w:sz w:val="20"/>
          <w:szCs w:val="20"/>
        </w:rPr>
        <w:t>Age-related</w:t>
      </w:r>
      <w:r w:rsidR="004C144A" w:rsidRPr="00BC5244">
        <w:rPr>
          <w:rFonts w:ascii="Arial" w:hAnsi="Arial" w:cs="Arial"/>
          <w:bCs/>
          <w:sz w:val="20"/>
          <w:szCs w:val="20"/>
        </w:rPr>
        <w:t xml:space="preserve"> </w:t>
      </w:r>
      <w:r w:rsidR="00434659">
        <w:rPr>
          <w:rFonts w:ascii="Arial" w:hAnsi="Arial" w:cs="Arial"/>
          <w:bCs/>
          <w:sz w:val="20"/>
          <w:szCs w:val="20"/>
        </w:rPr>
        <w:t>Disabilities, SU Inter-C</w:t>
      </w:r>
      <w:r w:rsidR="006F58FE">
        <w:rPr>
          <w:rFonts w:ascii="Arial" w:hAnsi="Arial" w:cs="Arial"/>
          <w:bCs/>
          <w:sz w:val="20"/>
          <w:szCs w:val="20"/>
        </w:rPr>
        <w:t>ollege C</w:t>
      </w:r>
      <w:r w:rsidRPr="00BC5244">
        <w:rPr>
          <w:rFonts w:ascii="Arial" w:hAnsi="Arial" w:cs="Arial"/>
          <w:bCs/>
          <w:sz w:val="20"/>
          <w:szCs w:val="20"/>
        </w:rPr>
        <w:t>ommittee</w:t>
      </w:r>
      <w:r w:rsidR="00D7224B">
        <w:rPr>
          <w:rFonts w:ascii="Arial" w:hAnsi="Arial" w:cs="Arial"/>
          <w:bCs/>
          <w:sz w:val="20"/>
          <w:szCs w:val="20"/>
        </w:rPr>
        <w:t>, 2011</w:t>
      </w:r>
    </w:p>
    <w:p w14:paraId="5B7293DB" w14:textId="0F4F5EF7" w:rsidR="004C144A" w:rsidRPr="00BC5244" w:rsidRDefault="004C144A" w:rsidP="00DF08CF">
      <w:pPr>
        <w:spacing w:line="360" w:lineRule="auto"/>
        <w:rPr>
          <w:rFonts w:ascii="Arial" w:hAnsi="Arial" w:cs="Arial"/>
          <w:bCs/>
          <w:sz w:val="20"/>
          <w:szCs w:val="20"/>
        </w:rPr>
      </w:pPr>
      <w:r w:rsidRPr="00BC5244">
        <w:rPr>
          <w:rFonts w:ascii="Arial" w:hAnsi="Arial" w:cs="Arial"/>
          <w:bCs/>
          <w:sz w:val="20"/>
          <w:szCs w:val="20"/>
        </w:rPr>
        <w:t>Fashion Design, Faculty Search Committee</w:t>
      </w:r>
      <w:r w:rsidR="00D7224B">
        <w:rPr>
          <w:rFonts w:ascii="Arial" w:hAnsi="Arial" w:cs="Arial"/>
          <w:bCs/>
          <w:sz w:val="20"/>
          <w:szCs w:val="20"/>
        </w:rPr>
        <w:t>, 2012</w:t>
      </w:r>
      <w:r w:rsidRPr="00BC5244">
        <w:rPr>
          <w:rFonts w:ascii="Arial" w:hAnsi="Arial" w:cs="Arial"/>
          <w:bCs/>
          <w:sz w:val="20"/>
          <w:szCs w:val="20"/>
        </w:rPr>
        <w:t xml:space="preserve"> </w:t>
      </w:r>
    </w:p>
    <w:p w14:paraId="47826F29" w14:textId="72FAE093" w:rsidR="004C144A" w:rsidRPr="00BC5244" w:rsidRDefault="004C144A" w:rsidP="00DF08CF">
      <w:pPr>
        <w:spacing w:line="360" w:lineRule="auto"/>
        <w:rPr>
          <w:rFonts w:ascii="Arial" w:hAnsi="Arial" w:cs="Arial"/>
          <w:bCs/>
          <w:sz w:val="20"/>
          <w:szCs w:val="20"/>
        </w:rPr>
      </w:pPr>
      <w:r w:rsidRPr="00BC5244">
        <w:rPr>
          <w:rFonts w:ascii="Arial" w:hAnsi="Arial" w:cs="Arial"/>
          <w:bCs/>
          <w:sz w:val="20"/>
          <w:szCs w:val="20"/>
        </w:rPr>
        <w:t>Industrial &amp; Interaction Design, Search Committee</w:t>
      </w:r>
      <w:r w:rsidR="00D7224B">
        <w:rPr>
          <w:rFonts w:ascii="Arial" w:hAnsi="Arial" w:cs="Arial"/>
          <w:bCs/>
          <w:sz w:val="20"/>
          <w:szCs w:val="20"/>
        </w:rPr>
        <w:t>, 2012</w:t>
      </w:r>
    </w:p>
    <w:p w14:paraId="71EF5C12" w14:textId="1D86661C" w:rsidR="004C144A" w:rsidRPr="00BC5244" w:rsidRDefault="004C144A" w:rsidP="00DF08CF">
      <w:pPr>
        <w:spacing w:line="360" w:lineRule="auto"/>
        <w:rPr>
          <w:rFonts w:ascii="Arial" w:hAnsi="Arial" w:cs="Arial"/>
          <w:bCs/>
          <w:sz w:val="20"/>
          <w:szCs w:val="20"/>
        </w:rPr>
      </w:pPr>
      <w:r w:rsidRPr="00BC5244">
        <w:rPr>
          <w:rFonts w:ascii="Arial" w:hAnsi="Arial" w:cs="Arial"/>
          <w:bCs/>
          <w:sz w:val="20"/>
          <w:szCs w:val="20"/>
        </w:rPr>
        <w:t>Visual &amp; Performing Arts, Dean Review Committee</w:t>
      </w:r>
      <w:r w:rsidR="00D7224B">
        <w:rPr>
          <w:rFonts w:ascii="Arial" w:hAnsi="Arial" w:cs="Arial"/>
          <w:bCs/>
          <w:sz w:val="20"/>
          <w:szCs w:val="20"/>
        </w:rPr>
        <w:t>, 2012</w:t>
      </w:r>
    </w:p>
    <w:p w14:paraId="134C9A66" w14:textId="4807F9A4" w:rsidR="004C144A" w:rsidRPr="00BC5244" w:rsidRDefault="004C144A" w:rsidP="00DF08CF">
      <w:pPr>
        <w:spacing w:line="360" w:lineRule="auto"/>
        <w:rPr>
          <w:rFonts w:ascii="Arial" w:hAnsi="Arial" w:cs="Arial"/>
          <w:bCs/>
          <w:sz w:val="20"/>
          <w:szCs w:val="20"/>
        </w:rPr>
      </w:pPr>
      <w:r w:rsidRPr="00BC5244">
        <w:rPr>
          <w:rFonts w:ascii="Arial" w:hAnsi="Arial" w:cs="Arial"/>
          <w:bCs/>
          <w:sz w:val="20"/>
          <w:szCs w:val="20"/>
        </w:rPr>
        <w:t>VPA Design Department, Chair Search Committee</w:t>
      </w:r>
      <w:r w:rsidR="00D7224B">
        <w:rPr>
          <w:rFonts w:ascii="Arial" w:hAnsi="Arial" w:cs="Arial"/>
          <w:bCs/>
          <w:sz w:val="20"/>
          <w:szCs w:val="20"/>
        </w:rPr>
        <w:t>, 2012</w:t>
      </w:r>
    </w:p>
    <w:p w14:paraId="1F008D78" w14:textId="01971005" w:rsidR="00B95B8B" w:rsidRPr="00BC5244" w:rsidRDefault="00D7224B" w:rsidP="00DF08CF">
      <w:pPr>
        <w:spacing w:line="360" w:lineRule="auto"/>
        <w:rPr>
          <w:rFonts w:ascii="Arial" w:hAnsi="Arial" w:cs="Arial"/>
          <w:bCs/>
          <w:sz w:val="20"/>
          <w:szCs w:val="20"/>
        </w:rPr>
      </w:pPr>
      <w:r>
        <w:rPr>
          <w:rFonts w:ascii="Arial" w:hAnsi="Arial" w:cs="Arial"/>
          <w:bCs/>
          <w:sz w:val="20"/>
          <w:szCs w:val="20"/>
        </w:rPr>
        <w:t>VPA Faculty C</w:t>
      </w:r>
      <w:r w:rsidR="00B95B8B" w:rsidRPr="00BC5244">
        <w:rPr>
          <w:rFonts w:ascii="Arial" w:hAnsi="Arial" w:cs="Arial"/>
          <w:bCs/>
          <w:sz w:val="20"/>
          <w:szCs w:val="20"/>
        </w:rPr>
        <w:t>ouncil, Alternate</w:t>
      </w:r>
      <w:r>
        <w:rPr>
          <w:rFonts w:ascii="Arial" w:hAnsi="Arial" w:cs="Arial"/>
          <w:bCs/>
          <w:sz w:val="20"/>
          <w:szCs w:val="20"/>
        </w:rPr>
        <w:t>, 2011 - 2012</w:t>
      </w:r>
    </w:p>
    <w:p w14:paraId="2382C0B9" w14:textId="0BE0309D" w:rsidR="00AC1AED" w:rsidRPr="00BC5244" w:rsidRDefault="000C350A" w:rsidP="00DF08CF">
      <w:pPr>
        <w:spacing w:line="360" w:lineRule="auto"/>
        <w:rPr>
          <w:rFonts w:ascii="Arial" w:hAnsi="Arial" w:cs="Arial"/>
          <w:bCs/>
          <w:sz w:val="20"/>
          <w:szCs w:val="20"/>
        </w:rPr>
      </w:pPr>
      <w:r w:rsidRPr="00BC5244">
        <w:rPr>
          <w:rFonts w:ascii="Arial" w:hAnsi="Arial" w:cs="Arial"/>
          <w:bCs/>
          <w:sz w:val="20"/>
          <w:szCs w:val="20"/>
        </w:rPr>
        <w:t>Inclu</w:t>
      </w:r>
      <w:r w:rsidR="00AC1AED" w:rsidRPr="00BC5244">
        <w:rPr>
          <w:rFonts w:ascii="Arial" w:hAnsi="Arial" w:cs="Arial"/>
          <w:bCs/>
          <w:sz w:val="20"/>
          <w:szCs w:val="20"/>
        </w:rPr>
        <w:t>sive Arts Initiative</w:t>
      </w:r>
      <w:r w:rsidRPr="00BC5244">
        <w:rPr>
          <w:rFonts w:ascii="Arial" w:hAnsi="Arial" w:cs="Arial"/>
          <w:bCs/>
          <w:sz w:val="20"/>
          <w:szCs w:val="20"/>
        </w:rPr>
        <w:t xml:space="preserve"> Committee</w:t>
      </w:r>
      <w:r w:rsidR="00D7224B">
        <w:rPr>
          <w:rFonts w:ascii="Arial" w:hAnsi="Arial" w:cs="Arial"/>
          <w:bCs/>
          <w:sz w:val="20"/>
          <w:szCs w:val="20"/>
        </w:rPr>
        <w:t>, 2012</w:t>
      </w:r>
    </w:p>
    <w:p w14:paraId="4FB48AB3" w14:textId="663C96C1" w:rsidR="00511082" w:rsidRDefault="00511082" w:rsidP="00511082">
      <w:pPr>
        <w:spacing w:line="360" w:lineRule="auto"/>
        <w:rPr>
          <w:rFonts w:ascii="Arial" w:hAnsi="Arial" w:cs="Arial"/>
          <w:bCs/>
          <w:sz w:val="20"/>
          <w:szCs w:val="20"/>
        </w:rPr>
      </w:pPr>
      <w:r w:rsidRPr="00BC5244">
        <w:rPr>
          <w:rFonts w:ascii="Arial" w:hAnsi="Arial" w:cs="Arial"/>
          <w:bCs/>
          <w:sz w:val="20"/>
          <w:szCs w:val="20"/>
        </w:rPr>
        <w:t>NASAD (National Association of the Schools of Art &amp; Design)</w:t>
      </w:r>
      <w:r>
        <w:rPr>
          <w:rFonts w:ascii="Arial" w:hAnsi="Arial" w:cs="Arial"/>
          <w:bCs/>
          <w:sz w:val="20"/>
          <w:szCs w:val="20"/>
        </w:rPr>
        <w:t xml:space="preserve"> Review Committee</w:t>
      </w:r>
      <w:r w:rsidR="00D7224B">
        <w:rPr>
          <w:rFonts w:ascii="Arial" w:hAnsi="Arial" w:cs="Arial"/>
          <w:bCs/>
          <w:sz w:val="20"/>
          <w:szCs w:val="20"/>
        </w:rPr>
        <w:t>,</w:t>
      </w:r>
      <w:r w:rsidR="00A014B0">
        <w:rPr>
          <w:rFonts w:ascii="Arial" w:hAnsi="Arial" w:cs="Arial"/>
          <w:bCs/>
          <w:sz w:val="20"/>
          <w:szCs w:val="20"/>
        </w:rPr>
        <w:t xml:space="preserve"> </w:t>
      </w:r>
      <w:r w:rsidR="00D7224B">
        <w:rPr>
          <w:rFonts w:ascii="Arial" w:hAnsi="Arial" w:cs="Arial"/>
          <w:bCs/>
          <w:sz w:val="20"/>
          <w:szCs w:val="20"/>
        </w:rPr>
        <w:t>2012</w:t>
      </w:r>
      <w:r>
        <w:rPr>
          <w:rFonts w:ascii="Arial" w:hAnsi="Arial" w:cs="Arial"/>
          <w:bCs/>
          <w:sz w:val="20"/>
          <w:szCs w:val="20"/>
        </w:rPr>
        <w:br/>
      </w:r>
    </w:p>
    <w:p w14:paraId="3300D275" w14:textId="41969950" w:rsidR="00511082" w:rsidRDefault="00511082" w:rsidP="00511082">
      <w:pPr>
        <w:spacing w:line="360" w:lineRule="auto"/>
        <w:rPr>
          <w:rFonts w:ascii="Arial" w:hAnsi="Arial" w:cs="Arial"/>
          <w:b/>
          <w:bCs/>
          <w:sz w:val="20"/>
          <w:szCs w:val="20"/>
          <w:u w:val="single"/>
        </w:rPr>
      </w:pPr>
      <w:r w:rsidRPr="00511082">
        <w:rPr>
          <w:rFonts w:ascii="Arial" w:hAnsi="Arial" w:cs="Arial"/>
          <w:b/>
          <w:bCs/>
          <w:sz w:val="20"/>
          <w:szCs w:val="20"/>
          <w:u w:val="single"/>
        </w:rPr>
        <w:t>Grants</w:t>
      </w:r>
    </w:p>
    <w:p w14:paraId="49845E7D" w14:textId="4870B033" w:rsidR="00511082" w:rsidRDefault="000E1778" w:rsidP="00511082">
      <w:pPr>
        <w:spacing w:line="360" w:lineRule="auto"/>
        <w:rPr>
          <w:rFonts w:ascii="Arial" w:hAnsi="Arial" w:cs="Arial"/>
          <w:bCs/>
          <w:sz w:val="20"/>
          <w:szCs w:val="20"/>
        </w:rPr>
      </w:pPr>
      <w:proofErr w:type="gramStart"/>
      <w:r>
        <w:rPr>
          <w:rFonts w:ascii="Arial" w:hAnsi="Arial" w:cs="Arial"/>
          <w:bCs/>
          <w:sz w:val="20"/>
          <w:szCs w:val="20"/>
        </w:rPr>
        <w:t>Golden Means Lecture Series, A</w:t>
      </w:r>
      <w:r w:rsidR="00511082">
        <w:rPr>
          <w:rFonts w:ascii="Arial" w:hAnsi="Arial" w:cs="Arial"/>
          <w:bCs/>
          <w:sz w:val="20"/>
          <w:szCs w:val="20"/>
        </w:rPr>
        <w:t xml:space="preserve">warded $50,000 from </w:t>
      </w:r>
      <w:r>
        <w:rPr>
          <w:rFonts w:ascii="Arial" w:hAnsi="Arial" w:cs="Arial"/>
          <w:bCs/>
          <w:sz w:val="20"/>
          <w:szCs w:val="20"/>
        </w:rPr>
        <w:t xml:space="preserve">The </w:t>
      </w:r>
      <w:r w:rsidR="00511082">
        <w:rPr>
          <w:rFonts w:ascii="Arial" w:hAnsi="Arial" w:cs="Arial"/>
          <w:bCs/>
          <w:sz w:val="20"/>
          <w:szCs w:val="20"/>
        </w:rPr>
        <w:t xml:space="preserve">Kauffman </w:t>
      </w:r>
      <w:r>
        <w:rPr>
          <w:rFonts w:ascii="Arial" w:hAnsi="Arial" w:cs="Arial"/>
          <w:bCs/>
          <w:sz w:val="20"/>
          <w:szCs w:val="20"/>
        </w:rPr>
        <w:t>Foundation</w:t>
      </w:r>
      <w:r w:rsidR="00511082">
        <w:rPr>
          <w:rFonts w:ascii="Arial" w:hAnsi="Arial" w:cs="Arial"/>
          <w:bCs/>
          <w:sz w:val="20"/>
          <w:szCs w:val="20"/>
        </w:rPr>
        <w:t>, 2010</w:t>
      </w:r>
      <w:r>
        <w:rPr>
          <w:rFonts w:ascii="Arial" w:hAnsi="Arial" w:cs="Arial"/>
          <w:bCs/>
          <w:sz w:val="20"/>
          <w:szCs w:val="20"/>
        </w:rPr>
        <w:t>.</w:t>
      </w:r>
      <w:proofErr w:type="gramEnd"/>
      <w:r>
        <w:rPr>
          <w:rFonts w:ascii="Arial" w:hAnsi="Arial" w:cs="Arial"/>
          <w:bCs/>
          <w:sz w:val="20"/>
          <w:szCs w:val="20"/>
        </w:rPr>
        <w:t xml:space="preserve"> Focused on Design and Business</w:t>
      </w:r>
      <w:r w:rsidR="00D7224B">
        <w:rPr>
          <w:rFonts w:ascii="Arial" w:hAnsi="Arial" w:cs="Arial"/>
          <w:bCs/>
          <w:sz w:val="20"/>
          <w:szCs w:val="20"/>
        </w:rPr>
        <w:t>, 2008</w:t>
      </w:r>
    </w:p>
    <w:p w14:paraId="6F9DAFC2" w14:textId="77777777" w:rsidR="000E1778" w:rsidRDefault="000E1778" w:rsidP="00511082">
      <w:pPr>
        <w:spacing w:line="360" w:lineRule="auto"/>
        <w:rPr>
          <w:rFonts w:ascii="Arial" w:hAnsi="Arial" w:cs="Arial"/>
          <w:bCs/>
          <w:sz w:val="20"/>
          <w:szCs w:val="20"/>
        </w:rPr>
      </w:pPr>
    </w:p>
    <w:p w14:paraId="727DA4AF" w14:textId="676A5A78" w:rsidR="00071D72" w:rsidRPr="00071D72" w:rsidRDefault="00511082" w:rsidP="0007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color w:val="000000"/>
          <w:sz w:val="20"/>
          <w:szCs w:val="20"/>
        </w:rPr>
      </w:pPr>
      <w:r w:rsidRPr="00511082">
        <w:rPr>
          <w:rFonts w:ascii="Arial" w:hAnsi="Arial" w:cs="Arial"/>
          <w:sz w:val="20"/>
          <w:szCs w:val="20"/>
        </w:rPr>
        <w:t xml:space="preserve">NSF GARDE (National Science Foundation / </w:t>
      </w:r>
      <w:r w:rsidRPr="00511082">
        <w:rPr>
          <w:rFonts w:ascii="Arial" w:hAnsi="Arial" w:cs="Arial"/>
          <w:bCs/>
          <w:sz w:val="20"/>
          <w:szCs w:val="20"/>
        </w:rPr>
        <w:t>General &amp; Age-Related Disabilities Engineering)</w:t>
      </w:r>
      <w:r w:rsidRPr="00511082">
        <w:rPr>
          <w:rFonts w:ascii="Arial" w:hAnsi="Arial" w:cs="Arial"/>
          <w:sz w:val="20"/>
          <w:szCs w:val="20"/>
        </w:rPr>
        <w:t xml:space="preserve">:  </w:t>
      </w:r>
      <w:r>
        <w:rPr>
          <w:rFonts w:ascii="Arial" w:hAnsi="Arial" w:cs="Arial"/>
          <w:color w:val="000000"/>
          <w:sz w:val="20"/>
          <w:szCs w:val="20"/>
        </w:rPr>
        <w:t>F</w:t>
      </w:r>
      <w:r w:rsidRPr="00511082">
        <w:rPr>
          <w:rFonts w:ascii="Arial" w:hAnsi="Arial" w:cs="Arial"/>
          <w:color w:val="000000"/>
          <w:sz w:val="20"/>
          <w:szCs w:val="20"/>
        </w:rPr>
        <w:t xml:space="preserve">ive-year educational proposal to enhance Syracuse University’s Bioengineering Capstone Design course by incorporating design projects related to assistive technologies for persons with disabilities residing at home or in assisted living communities. The course would recruit student participants from other engineering disciplines, departments outside the College of Engineering such as the Department of Design and the Department of Disability Studies. Senior-level students with disabilities would be recruited through the Office of Disability Services. </w:t>
      </w:r>
      <w:r>
        <w:rPr>
          <w:rFonts w:ascii="Arial" w:hAnsi="Arial" w:cs="Arial"/>
          <w:color w:val="000000"/>
          <w:sz w:val="20"/>
          <w:szCs w:val="20"/>
        </w:rPr>
        <w:t>The goal for this course i</w:t>
      </w:r>
      <w:r w:rsidRPr="00511082">
        <w:rPr>
          <w:rFonts w:ascii="Arial" w:hAnsi="Arial" w:cs="Arial"/>
          <w:color w:val="000000"/>
          <w:sz w:val="20"/>
          <w:szCs w:val="20"/>
        </w:rPr>
        <w:t xml:space="preserve">s to provide students with authentic engineering experiences and in the long-term, for the faculty participants and external advisors to deepen their collaboration and so foster future educational and research projects pertaining to assistive technologies. </w:t>
      </w:r>
      <w:r w:rsidRPr="00511082">
        <w:rPr>
          <w:rFonts w:ascii="Arial" w:hAnsi="Arial" w:cs="Arial"/>
          <w:i/>
          <w:color w:val="000000"/>
          <w:sz w:val="20"/>
          <w:szCs w:val="20"/>
        </w:rPr>
        <w:t xml:space="preserve">The grant proposal was not accepted, and </w:t>
      </w:r>
      <w:r>
        <w:rPr>
          <w:rFonts w:ascii="Arial" w:hAnsi="Arial" w:cs="Arial"/>
          <w:i/>
          <w:color w:val="000000"/>
          <w:sz w:val="20"/>
          <w:szCs w:val="20"/>
        </w:rPr>
        <w:t>but will be</w:t>
      </w:r>
      <w:r w:rsidRPr="00511082">
        <w:rPr>
          <w:rFonts w:ascii="Arial" w:hAnsi="Arial" w:cs="Arial"/>
          <w:i/>
          <w:color w:val="000000"/>
          <w:sz w:val="20"/>
          <w:szCs w:val="20"/>
        </w:rPr>
        <w:t xml:space="preserve"> revise and resubmit in 2012.</w:t>
      </w:r>
      <w:r w:rsidR="00857F50">
        <w:rPr>
          <w:rFonts w:ascii="Arial" w:hAnsi="Arial" w:cs="Arial"/>
          <w:i/>
          <w:color w:val="000000"/>
          <w:sz w:val="20"/>
          <w:szCs w:val="20"/>
        </w:rPr>
        <w:br/>
      </w:r>
      <w:r w:rsidR="00A014B0">
        <w:rPr>
          <w:rFonts w:ascii="Arial" w:hAnsi="Arial" w:cs="Arial"/>
          <w:i/>
          <w:color w:val="000000"/>
          <w:sz w:val="20"/>
          <w:szCs w:val="20"/>
        </w:rPr>
        <w:br/>
      </w:r>
      <w:r w:rsidR="00A014B0">
        <w:rPr>
          <w:rFonts w:ascii="Arial" w:hAnsi="Arial" w:cs="Arial"/>
          <w:i/>
          <w:color w:val="000000"/>
          <w:sz w:val="20"/>
          <w:szCs w:val="20"/>
        </w:rPr>
        <w:br/>
      </w:r>
      <w:r w:rsidR="00A014B0">
        <w:rPr>
          <w:rFonts w:ascii="Arial" w:hAnsi="Arial" w:cs="Arial"/>
          <w:i/>
          <w:color w:val="000000"/>
          <w:sz w:val="20"/>
          <w:szCs w:val="20"/>
        </w:rPr>
        <w:br/>
      </w:r>
    </w:p>
    <w:p w14:paraId="4918C29E" w14:textId="77777777" w:rsidR="0076200B" w:rsidRPr="00BC5244" w:rsidRDefault="0076200B" w:rsidP="00612A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uto"/>
        <w:ind w:left="1"/>
        <w:rPr>
          <w:rFonts w:ascii="Arial" w:hAnsi="Arial" w:cs="Arial"/>
          <w:b/>
          <w:sz w:val="20"/>
          <w:szCs w:val="20"/>
        </w:rPr>
      </w:pPr>
      <w:r>
        <w:rPr>
          <w:rFonts w:ascii="Arial" w:hAnsi="Arial" w:cs="Arial"/>
          <w:b/>
          <w:sz w:val="20"/>
          <w:szCs w:val="20"/>
          <w:u w:val="single"/>
        </w:rPr>
        <w:t>PROFESSIONAL ACTIVITIES</w:t>
      </w:r>
      <w:r>
        <w:rPr>
          <w:rFonts w:ascii="Arial" w:hAnsi="Arial" w:cs="Arial"/>
          <w:b/>
          <w:sz w:val="20"/>
          <w:szCs w:val="20"/>
          <w:u w:val="single"/>
        </w:rPr>
        <w:br/>
      </w:r>
    </w:p>
    <w:p w14:paraId="4C1BEE5B" w14:textId="0397ED67" w:rsidR="00612ABA" w:rsidRDefault="00612ABA" w:rsidP="00612ABA">
      <w:pPr>
        <w:pStyle w:val="BodyText"/>
        <w:spacing w:line="360" w:lineRule="auto"/>
        <w:rPr>
          <w:b w:val="0"/>
          <w:sz w:val="20"/>
          <w:szCs w:val="20"/>
        </w:rPr>
      </w:pPr>
      <w:r>
        <w:rPr>
          <w:b w:val="0"/>
          <w:sz w:val="20"/>
          <w:szCs w:val="20"/>
        </w:rPr>
        <w:t xml:space="preserve">NY Lighting Market Conference, </w:t>
      </w:r>
      <w:proofErr w:type="spellStart"/>
      <w:r>
        <w:rPr>
          <w:b w:val="0"/>
          <w:sz w:val="20"/>
          <w:szCs w:val="20"/>
        </w:rPr>
        <w:t>Javits</w:t>
      </w:r>
      <w:proofErr w:type="spellEnd"/>
      <w:r>
        <w:rPr>
          <w:b w:val="0"/>
          <w:sz w:val="20"/>
          <w:szCs w:val="20"/>
        </w:rPr>
        <w:t xml:space="preserve"> Center, NY, NY 2003</w:t>
      </w:r>
      <w:r>
        <w:rPr>
          <w:b w:val="0"/>
          <w:sz w:val="20"/>
          <w:szCs w:val="20"/>
        </w:rPr>
        <w:br/>
      </w:r>
    </w:p>
    <w:p w14:paraId="57DF76AF" w14:textId="5BC1870C" w:rsidR="00612ABA" w:rsidRPr="00BC5244" w:rsidRDefault="00612ABA" w:rsidP="00612ABA">
      <w:pPr>
        <w:pStyle w:val="BodyText"/>
        <w:spacing w:line="360" w:lineRule="auto"/>
        <w:rPr>
          <w:sz w:val="20"/>
          <w:szCs w:val="20"/>
        </w:rPr>
      </w:pPr>
      <w:r w:rsidRPr="007542E6">
        <w:rPr>
          <w:b w:val="0"/>
          <w:sz w:val="20"/>
          <w:szCs w:val="20"/>
        </w:rPr>
        <w:t>NYS Building Code training 2004</w:t>
      </w:r>
      <w:r>
        <w:rPr>
          <w:b w:val="0"/>
          <w:sz w:val="20"/>
          <w:szCs w:val="20"/>
        </w:rPr>
        <w:br/>
      </w:r>
    </w:p>
    <w:p w14:paraId="55EEF82C" w14:textId="77777777" w:rsidR="0076200B" w:rsidRDefault="0076200B" w:rsidP="00612A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uto"/>
        <w:ind w:left="1"/>
        <w:rPr>
          <w:rFonts w:ascii="Arial" w:hAnsi="Arial" w:cs="Arial"/>
          <w:bCs/>
          <w:sz w:val="20"/>
          <w:szCs w:val="20"/>
        </w:rPr>
      </w:pPr>
      <w:proofErr w:type="spellStart"/>
      <w:r w:rsidRPr="00BC5244">
        <w:rPr>
          <w:rFonts w:ascii="Arial" w:hAnsi="Arial" w:cs="Arial"/>
          <w:bCs/>
          <w:sz w:val="20"/>
          <w:szCs w:val="20"/>
        </w:rPr>
        <w:t>NeoCon</w:t>
      </w:r>
      <w:proofErr w:type="spellEnd"/>
      <w:r w:rsidRPr="00BC5244">
        <w:rPr>
          <w:rFonts w:ascii="Arial" w:hAnsi="Arial" w:cs="Arial"/>
          <w:bCs/>
          <w:sz w:val="20"/>
          <w:szCs w:val="20"/>
        </w:rPr>
        <w:t xml:space="preserve"> East: North American Exposition Conference for Commercial Interiors, Baltimore MD, 2004-2009</w:t>
      </w:r>
    </w:p>
    <w:p w14:paraId="4BB3827B" w14:textId="77777777" w:rsidR="0076200B" w:rsidRDefault="0076200B" w:rsidP="00612A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uto"/>
        <w:ind w:left="1"/>
        <w:rPr>
          <w:rFonts w:ascii="Arial" w:hAnsi="Arial" w:cs="Arial"/>
          <w:bCs/>
          <w:sz w:val="20"/>
          <w:szCs w:val="20"/>
        </w:rPr>
      </w:pPr>
    </w:p>
    <w:p w14:paraId="40A18200" w14:textId="77777777" w:rsidR="0076200B" w:rsidRPr="00BC5244" w:rsidRDefault="0076200B" w:rsidP="00612A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360" w:lineRule="auto"/>
        <w:rPr>
          <w:rFonts w:ascii="Arial" w:hAnsi="Arial" w:cs="Arial"/>
          <w:sz w:val="20"/>
          <w:szCs w:val="20"/>
        </w:rPr>
      </w:pPr>
      <w:r w:rsidRPr="00BC5244">
        <w:rPr>
          <w:rFonts w:ascii="Arial" w:hAnsi="Arial" w:cs="Arial"/>
          <w:bCs/>
          <w:sz w:val="20"/>
          <w:szCs w:val="20"/>
        </w:rPr>
        <w:t xml:space="preserve">“The Green House” </w:t>
      </w:r>
      <w:proofErr w:type="gramStart"/>
      <w:r w:rsidRPr="00BC5244">
        <w:rPr>
          <w:rFonts w:ascii="Arial" w:hAnsi="Arial" w:cs="Arial"/>
          <w:bCs/>
          <w:sz w:val="20"/>
          <w:szCs w:val="20"/>
        </w:rPr>
        <w:t>exhibit</w:t>
      </w:r>
      <w:proofErr w:type="gramEnd"/>
      <w:r w:rsidRPr="00BC5244">
        <w:rPr>
          <w:rFonts w:ascii="Arial" w:hAnsi="Arial" w:cs="Arial"/>
          <w:bCs/>
          <w:sz w:val="20"/>
          <w:szCs w:val="20"/>
        </w:rPr>
        <w:t xml:space="preserve"> at the National Building Museum (Washington DC)</w:t>
      </w:r>
      <w:r>
        <w:rPr>
          <w:rFonts w:ascii="Arial" w:hAnsi="Arial" w:cs="Arial"/>
          <w:bCs/>
          <w:sz w:val="20"/>
          <w:szCs w:val="20"/>
        </w:rPr>
        <w:t>, 2006</w:t>
      </w:r>
      <w:r w:rsidRPr="00BC5244">
        <w:rPr>
          <w:rFonts w:ascii="Arial" w:hAnsi="Arial" w:cs="Arial"/>
          <w:bCs/>
          <w:sz w:val="20"/>
          <w:szCs w:val="20"/>
        </w:rPr>
        <w:br/>
      </w:r>
    </w:p>
    <w:p w14:paraId="0F050143" w14:textId="77777777" w:rsidR="0076200B" w:rsidRDefault="0076200B" w:rsidP="0076200B">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0"/>
          <w:szCs w:val="20"/>
        </w:rPr>
      </w:pPr>
      <w:r w:rsidRPr="00BC5244">
        <w:rPr>
          <w:rFonts w:ascii="Arial" w:hAnsi="Arial" w:cs="Arial"/>
          <w:sz w:val="20"/>
          <w:szCs w:val="20"/>
        </w:rPr>
        <w:t>American Society of Interior Designers, Upstate NY Chapte</w:t>
      </w:r>
      <w:r>
        <w:rPr>
          <w:rFonts w:ascii="Arial" w:hAnsi="Arial" w:cs="Arial"/>
          <w:sz w:val="20"/>
          <w:szCs w:val="20"/>
        </w:rPr>
        <w:t>r, Regional Conference 2004-2011</w:t>
      </w:r>
    </w:p>
    <w:p w14:paraId="4E0E10D9" w14:textId="77777777" w:rsidR="0076200B" w:rsidRDefault="0076200B" w:rsidP="0076200B">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0"/>
          <w:szCs w:val="20"/>
        </w:rPr>
      </w:pPr>
    </w:p>
    <w:p w14:paraId="0CA946CD" w14:textId="77777777" w:rsidR="0076200B" w:rsidRDefault="0076200B" w:rsidP="0076200B">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0"/>
          <w:szCs w:val="20"/>
        </w:rPr>
      </w:pPr>
      <w:r>
        <w:rPr>
          <w:rFonts w:ascii="Arial" w:hAnsi="Arial" w:cs="Arial"/>
          <w:sz w:val="20"/>
          <w:szCs w:val="20"/>
        </w:rPr>
        <w:t>National Kitchen and Bath Association (NKBA) regional chapter meeting Hosted at SU, 2011</w:t>
      </w:r>
    </w:p>
    <w:p w14:paraId="550DE483" w14:textId="77777777" w:rsidR="0076200B" w:rsidRDefault="0076200B" w:rsidP="0076200B">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0"/>
          <w:szCs w:val="20"/>
        </w:rPr>
      </w:pPr>
    </w:p>
    <w:p w14:paraId="11045EB8" w14:textId="780D1B0D" w:rsidR="0076200B" w:rsidRDefault="0076200B" w:rsidP="0076200B">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bCs/>
          <w:sz w:val="20"/>
          <w:szCs w:val="20"/>
        </w:rPr>
      </w:pPr>
      <w:r w:rsidRPr="002250CC">
        <w:rPr>
          <w:rFonts w:ascii="Arial" w:hAnsi="Arial" w:cs="Arial"/>
          <w:sz w:val="20"/>
          <w:szCs w:val="20"/>
        </w:rPr>
        <w:t>Inte</w:t>
      </w:r>
      <w:r w:rsidR="004A6E12">
        <w:rPr>
          <w:rFonts w:ascii="Arial" w:hAnsi="Arial" w:cs="Arial"/>
          <w:sz w:val="20"/>
          <w:szCs w:val="20"/>
        </w:rPr>
        <w:t>rnational Interior Design Associ</w:t>
      </w:r>
      <w:r w:rsidRPr="002250CC">
        <w:rPr>
          <w:rFonts w:ascii="Arial" w:hAnsi="Arial" w:cs="Arial"/>
          <w:sz w:val="20"/>
          <w:szCs w:val="20"/>
        </w:rPr>
        <w:t xml:space="preserve">ation (IIDA) </w:t>
      </w:r>
      <w:r w:rsidRPr="002250CC">
        <w:rPr>
          <w:rFonts w:ascii="Arial" w:hAnsi="Arial"/>
          <w:bCs/>
          <w:sz w:val="20"/>
          <w:szCs w:val="20"/>
        </w:rPr>
        <w:t>Hosted at SU, webcast town hall meeting to discuss leg</w:t>
      </w:r>
      <w:r>
        <w:rPr>
          <w:rFonts w:ascii="Arial" w:hAnsi="Arial"/>
          <w:bCs/>
          <w:sz w:val="20"/>
          <w:szCs w:val="20"/>
        </w:rPr>
        <w:t>islation for interior designers, 2011</w:t>
      </w:r>
    </w:p>
    <w:p w14:paraId="38BB2A3B" w14:textId="47ACE716" w:rsidR="00071D72" w:rsidRPr="004A6E12" w:rsidRDefault="004A6E12" w:rsidP="00071D72">
      <w:pPr>
        <w:rPr>
          <w:rFonts w:ascii="Arial" w:hAnsi="Arial" w:cs="Arial"/>
          <w:b/>
          <w:bCs/>
          <w:sz w:val="22"/>
        </w:rPr>
      </w:pPr>
      <w:r>
        <w:rPr>
          <w:rFonts w:ascii="Arial" w:hAnsi="Arial" w:cs="Arial"/>
          <w:b/>
          <w:bCs/>
          <w:sz w:val="22"/>
        </w:rPr>
        <w:br/>
      </w:r>
      <w:r>
        <w:rPr>
          <w:rFonts w:ascii="Arial" w:hAnsi="Arial" w:cs="Arial"/>
          <w:b/>
          <w:bCs/>
          <w:sz w:val="22"/>
        </w:rPr>
        <w:br/>
      </w:r>
      <w:r w:rsidR="00071D72" w:rsidRPr="00612ABA">
        <w:rPr>
          <w:rFonts w:ascii="Arial" w:hAnsi="Arial" w:cs="Arial"/>
          <w:b/>
          <w:bCs/>
          <w:sz w:val="20"/>
          <w:szCs w:val="20"/>
          <w:u w:val="single"/>
        </w:rPr>
        <w:t>RELEVANT PROFESSIONAL WORK EXPERIENCE</w:t>
      </w:r>
      <w:r w:rsidR="0076200B" w:rsidRPr="00612ABA">
        <w:rPr>
          <w:rFonts w:ascii="Arial" w:hAnsi="Arial" w:cs="Arial"/>
          <w:b/>
          <w:bCs/>
          <w:sz w:val="20"/>
          <w:szCs w:val="20"/>
          <w:u w:val="single"/>
        </w:rPr>
        <w:t>:</w:t>
      </w:r>
    </w:p>
    <w:p w14:paraId="10788835" w14:textId="77777777" w:rsidR="00071D72" w:rsidRPr="00612ABA" w:rsidRDefault="00071D72" w:rsidP="00612ABA">
      <w:pPr>
        <w:rPr>
          <w:rFonts w:ascii="Arial" w:hAnsi="Arial" w:cs="Arial"/>
          <w:b/>
          <w:bCs/>
          <w:sz w:val="20"/>
          <w:szCs w:val="20"/>
        </w:rPr>
      </w:pPr>
    </w:p>
    <w:p w14:paraId="3706EF31"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Albion Central School District, Albion, NY</w:t>
      </w:r>
    </w:p>
    <w:p w14:paraId="2012FE0C"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Middle School &amp; High School renovations</w:t>
      </w:r>
    </w:p>
    <w:p w14:paraId="13A8E4A2"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Interior finish selection and specification</w:t>
      </w:r>
    </w:p>
    <w:p w14:paraId="5157DF43"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Renovation of vintage auditorium seating</w:t>
      </w:r>
    </w:p>
    <w:p w14:paraId="331CE0F6" w14:textId="06FF240F"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Mosaic tile mural based on students artwork</w:t>
      </w:r>
      <w:r w:rsidR="00A014B0">
        <w:rPr>
          <w:rFonts w:ascii="Arial" w:hAnsi="Arial" w:cs="Arial"/>
          <w:sz w:val="20"/>
          <w:szCs w:val="20"/>
        </w:rPr>
        <w:br/>
      </w:r>
    </w:p>
    <w:p w14:paraId="75EF0C1D"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Baldwinsville Central School District, Baldwinsville, NY</w:t>
      </w:r>
    </w:p>
    <w:p w14:paraId="6EB0B110"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2001 Capital Project</w:t>
      </w:r>
    </w:p>
    <w:p w14:paraId="0B85AED3"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Interior finish selection and specification</w:t>
      </w:r>
    </w:p>
    <w:p w14:paraId="22907972"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Media Center space plan</w:t>
      </w:r>
    </w:p>
    <w:p w14:paraId="1B8FC503"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Soffit and millwork design</w:t>
      </w:r>
      <w:r w:rsidRPr="00612ABA">
        <w:rPr>
          <w:rFonts w:ascii="Arial" w:hAnsi="Arial" w:cs="Arial"/>
          <w:sz w:val="20"/>
          <w:szCs w:val="20"/>
        </w:rPr>
        <w:br/>
      </w:r>
    </w:p>
    <w:p w14:paraId="7585B936" w14:textId="77777777" w:rsidR="00071D72" w:rsidRPr="00612ABA" w:rsidRDefault="00071D72" w:rsidP="00071D72">
      <w:pPr>
        <w:numPr>
          <w:ilvl w:val="0"/>
          <w:numId w:val="19"/>
        </w:numPr>
        <w:rPr>
          <w:rFonts w:ascii="Arial" w:hAnsi="Arial" w:cs="Arial"/>
          <w:b/>
          <w:bCs/>
          <w:sz w:val="20"/>
          <w:szCs w:val="20"/>
        </w:rPr>
      </w:pPr>
      <w:proofErr w:type="spellStart"/>
      <w:r w:rsidRPr="00612ABA">
        <w:rPr>
          <w:rFonts w:ascii="Arial" w:hAnsi="Arial" w:cs="Arial"/>
          <w:b/>
          <w:bCs/>
          <w:sz w:val="20"/>
          <w:szCs w:val="20"/>
        </w:rPr>
        <w:t>Bowerman</w:t>
      </w:r>
      <w:proofErr w:type="spellEnd"/>
      <w:r w:rsidRPr="00612ABA">
        <w:rPr>
          <w:rFonts w:ascii="Arial" w:hAnsi="Arial" w:cs="Arial"/>
          <w:b/>
          <w:bCs/>
          <w:sz w:val="20"/>
          <w:szCs w:val="20"/>
        </w:rPr>
        <w:t xml:space="preserve"> Associates, Liverpool, NY </w:t>
      </w:r>
    </w:p>
    <w:p w14:paraId="261F4481"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Corporate office design</w:t>
      </w:r>
    </w:p>
    <w:p w14:paraId="7A44FDE4" w14:textId="004F7F99" w:rsidR="00071D72" w:rsidRPr="00612ABA" w:rsidRDefault="00071D72" w:rsidP="00612ABA">
      <w:pPr>
        <w:numPr>
          <w:ilvl w:val="1"/>
          <w:numId w:val="19"/>
        </w:numPr>
        <w:rPr>
          <w:rFonts w:ascii="Arial" w:hAnsi="Arial" w:cs="Arial"/>
          <w:sz w:val="20"/>
          <w:szCs w:val="20"/>
        </w:rPr>
      </w:pPr>
      <w:r w:rsidRPr="00612ABA">
        <w:rPr>
          <w:rFonts w:ascii="Arial" w:hAnsi="Arial" w:cs="Arial"/>
          <w:sz w:val="20"/>
          <w:szCs w:val="20"/>
        </w:rPr>
        <w:t xml:space="preserve">Tenant development </w:t>
      </w:r>
      <w:r w:rsidR="00612ABA">
        <w:rPr>
          <w:rFonts w:ascii="Arial" w:hAnsi="Arial" w:cs="Arial"/>
          <w:sz w:val="20"/>
          <w:szCs w:val="20"/>
        </w:rPr>
        <w:t>and space planning</w:t>
      </w:r>
    </w:p>
    <w:p w14:paraId="43CD0532" w14:textId="04DEC63C"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Furniture</w:t>
      </w:r>
      <w:r w:rsidR="00612ABA">
        <w:rPr>
          <w:rFonts w:ascii="Arial" w:hAnsi="Arial" w:cs="Arial"/>
          <w:sz w:val="20"/>
          <w:szCs w:val="20"/>
        </w:rPr>
        <w:t xml:space="preserve"> and Finish</w:t>
      </w:r>
      <w:r w:rsidRPr="00612ABA">
        <w:rPr>
          <w:rFonts w:ascii="Arial" w:hAnsi="Arial" w:cs="Arial"/>
          <w:sz w:val="20"/>
          <w:szCs w:val="20"/>
        </w:rPr>
        <w:t xml:space="preserve"> selection</w:t>
      </w:r>
    </w:p>
    <w:p w14:paraId="492828AD"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Move management</w:t>
      </w:r>
      <w:r w:rsidRPr="00612ABA">
        <w:rPr>
          <w:rFonts w:ascii="Arial" w:hAnsi="Arial" w:cs="Arial"/>
          <w:sz w:val="20"/>
          <w:szCs w:val="20"/>
        </w:rPr>
        <w:br/>
      </w:r>
    </w:p>
    <w:p w14:paraId="24AD4180"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Cornell University, Ithaca, NY</w:t>
      </w:r>
    </w:p>
    <w:p w14:paraId="25B69E5F"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Johnson Graduate School of Management</w:t>
      </w:r>
    </w:p>
    <w:p w14:paraId="69E6784D"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Administration area, computer labs, lecture hall furniture space plan</w:t>
      </w:r>
    </w:p>
    <w:p w14:paraId="49A2215A"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Move management for the entire college building</w:t>
      </w:r>
      <w:r w:rsidRPr="00612ABA">
        <w:rPr>
          <w:rFonts w:ascii="Arial" w:hAnsi="Arial" w:cs="Arial"/>
          <w:sz w:val="20"/>
          <w:szCs w:val="20"/>
        </w:rPr>
        <w:br/>
      </w:r>
    </w:p>
    <w:p w14:paraId="6BE64B71"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Corning Diesel Ceramic Manufacturing Facility, Corning, NY</w:t>
      </w:r>
    </w:p>
    <w:p w14:paraId="7CE90E68"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Administration building schematic design, space planning</w:t>
      </w:r>
    </w:p>
    <w:p w14:paraId="13DA9C67"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Construction documents</w:t>
      </w:r>
      <w:r w:rsidRPr="00612ABA">
        <w:rPr>
          <w:rFonts w:ascii="Arial" w:hAnsi="Arial" w:cs="Arial"/>
          <w:sz w:val="20"/>
          <w:szCs w:val="20"/>
        </w:rPr>
        <w:br/>
      </w:r>
    </w:p>
    <w:p w14:paraId="44AECF32"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Girl Scout Council of CNY, Cicero, NY</w:t>
      </w:r>
    </w:p>
    <w:p w14:paraId="014F785A"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 xml:space="preserve">Promise Center, 16,000 </w:t>
      </w:r>
      <w:proofErr w:type="spellStart"/>
      <w:r w:rsidRPr="00612ABA">
        <w:rPr>
          <w:rFonts w:ascii="Arial" w:hAnsi="Arial" w:cs="Arial"/>
          <w:sz w:val="20"/>
          <w:szCs w:val="20"/>
        </w:rPr>
        <w:t>sq.ft</w:t>
      </w:r>
      <w:proofErr w:type="spellEnd"/>
      <w:r w:rsidRPr="00612ABA">
        <w:rPr>
          <w:rFonts w:ascii="Arial" w:hAnsi="Arial" w:cs="Arial"/>
          <w:sz w:val="20"/>
          <w:szCs w:val="20"/>
        </w:rPr>
        <w:t xml:space="preserve">. </w:t>
      </w:r>
      <w:proofErr w:type="gramStart"/>
      <w:r w:rsidRPr="00612ABA">
        <w:rPr>
          <w:rFonts w:ascii="Arial" w:hAnsi="Arial" w:cs="Arial"/>
          <w:sz w:val="20"/>
          <w:szCs w:val="20"/>
        </w:rPr>
        <w:t>administration</w:t>
      </w:r>
      <w:proofErr w:type="gramEnd"/>
      <w:r w:rsidRPr="00612ABA">
        <w:rPr>
          <w:rFonts w:ascii="Arial" w:hAnsi="Arial" w:cs="Arial"/>
          <w:sz w:val="20"/>
          <w:szCs w:val="20"/>
        </w:rPr>
        <w:t xml:space="preserve"> building </w:t>
      </w:r>
    </w:p>
    <w:p w14:paraId="60C8B73C"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 xml:space="preserve">Project included design of administrative offices, retail space and community rooms </w:t>
      </w:r>
    </w:p>
    <w:p w14:paraId="0F2A6EE3"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Interviewed to win project</w:t>
      </w:r>
    </w:p>
    <w:p w14:paraId="69ECC398"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Schematic report</w:t>
      </w:r>
    </w:p>
    <w:p w14:paraId="3B1882D9"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Building code review</w:t>
      </w:r>
    </w:p>
    <w:p w14:paraId="36609680"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Schematic design</w:t>
      </w:r>
    </w:p>
    <w:p w14:paraId="327A73E8"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Construction documents</w:t>
      </w:r>
    </w:p>
    <w:p w14:paraId="1EBD6918"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Millwork design</w:t>
      </w:r>
    </w:p>
    <w:p w14:paraId="63758114"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Budget review</w:t>
      </w:r>
    </w:p>
    <w:p w14:paraId="2DE5C16C"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 xml:space="preserve">Coordination with General Contractor </w:t>
      </w:r>
    </w:p>
    <w:p w14:paraId="623A07F3"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Coordination with Engineering Consultants</w:t>
      </w:r>
    </w:p>
    <w:p w14:paraId="674FEC90"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Move management</w:t>
      </w:r>
      <w:r w:rsidRPr="00612ABA">
        <w:rPr>
          <w:rFonts w:ascii="Arial" w:hAnsi="Arial" w:cs="Arial"/>
          <w:sz w:val="20"/>
          <w:szCs w:val="20"/>
        </w:rPr>
        <w:br/>
      </w:r>
    </w:p>
    <w:p w14:paraId="003330C0"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Grant Middle School</w:t>
      </w:r>
    </w:p>
    <w:p w14:paraId="46E1E076"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Construction documents</w:t>
      </w:r>
      <w:r w:rsidRPr="00612ABA">
        <w:rPr>
          <w:rFonts w:ascii="Arial" w:hAnsi="Arial" w:cs="Arial"/>
          <w:sz w:val="20"/>
          <w:szCs w:val="20"/>
        </w:rPr>
        <w:br/>
      </w:r>
    </w:p>
    <w:p w14:paraId="626CD6DF"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Madison County ARC, Oneida, NY</w:t>
      </w:r>
    </w:p>
    <w:p w14:paraId="047C2698"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Interior &amp; Exterior finish selections</w:t>
      </w:r>
    </w:p>
    <w:p w14:paraId="29E1592E"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ADA accessible kitchen design</w:t>
      </w:r>
    </w:p>
    <w:p w14:paraId="452709E2"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Furniture RFP</w:t>
      </w:r>
    </w:p>
    <w:p w14:paraId="05B30A95"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Appliance specifications</w:t>
      </w:r>
    </w:p>
    <w:p w14:paraId="40A9A3B0" w14:textId="011FC150"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Signage schedule</w:t>
      </w:r>
      <w:r w:rsidRPr="00612ABA">
        <w:rPr>
          <w:rFonts w:ascii="Arial" w:hAnsi="Arial" w:cs="Arial"/>
          <w:sz w:val="20"/>
          <w:szCs w:val="20"/>
        </w:rPr>
        <w:br/>
      </w:r>
    </w:p>
    <w:p w14:paraId="46F95B32" w14:textId="77777777" w:rsidR="00071D72" w:rsidRPr="00612ABA" w:rsidRDefault="00071D72" w:rsidP="00071D72">
      <w:pPr>
        <w:numPr>
          <w:ilvl w:val="0"/>
          <w:numId w:val="19"/>
        </w:numPr>
        <w:rPr>
          <w:rFonts w:ascii="Arial" w:hAnsi="Arial" w:cs="Arial"/>
          <w:b/>
          <w:bCs/>
          <w:sz w:val="20"/>
          <w:szCs w:val="20"/>
        </w:rPr>
      </w:pPr>
      <w:proofErr w:type="spellStart"/>
      <w:r w:rsidRPr="00612ABA">
        <w:rPr>
          <w:rFonts w:ascii="Arial" w:hAnsi="Arial" w:cs="Arial"/>
          <w:b/>
          <w:bCs/>
          <w:sz w:val="20"/>
          <w:szCs w:val="20"/>
        </w:rPr>
        <w:t>Meggesto</w:t>
      </w:r>
      <w:proofErr w:type="spellEnd"/>
      <w:r w:rsidRPr="00612ABA">
        <w:rPr>
          <w:rFonts w:ascii="Arial" w:hAnsi="Arial" w:cs="Arial"/>
          <w:b/>
          <w:bCs/>
          <w:sz w:val="20"/>
          <w:szCs w:val="20"/>
        </w:rPr>
        <w:t xml:space="preserve">, </w:t>
      </w:r>
      <w:proofErr w:type="spellStart"/>
      <w:r w:rsidRPr="00612ABA">
        <w:rPr>
          <w:rFonts w:ascii="Arial" w:hAnsi="Arial" w:cs="Arial"/>
          <w:b/>
          <w:bCs/>
          <w:sz w:val="20"/>
          <w:szCs w:val="20"/>
        </w:rPr>
        <w:t>Crosset</w:t>
      </w:r>
      <w:proofErr w:type="spellEnd"/>
      <w:r w:rsidRPr="00612ABA">
        <w:rPr>
          <w:rFonts w:ascii="Arial" w:hAnsi="Arial" w:cs="Arial"/>
          <w:b/>
          <w:bCs/>
          <w:sz w:val="20"/>
          <w:szCs w:val="20"/>
        </w:rPr>
        <w:t xml:space="preserve"> &amp; </w:t>
      </w:r>
      <w:proofErr w:type="spellStart"/>
      <w:r w:rsidRPr="00612ABA">
        <w:rPr>
          <w:rFonts w:ascii="Arial" w:hAnsi="Arial" w:cs="Arial"/>
          <w:b/>
          <w:bCs/>
          <w:sz w:val="20"/>
          <w:szCs w:val="20"/>
        </w:rPr>
        <w:t>Valerino</w:t>
      </w:r>
      <w:proofErr w:type="spellEnd"/>
      <w:r w:rsidRPr="00612ABA">
        <w:rPr>
          <w:rFonts w:ascii="Arial" w:hAnsi="Arial" w:cs="Arial"/>
          <w:b/>
          <w:bCs/>
          <w:sz w:val="20"/>
          <w:szCs w:val="20"/>
        </w:rPr>
        <w:t xml:space="preserve"> Law Firm, Syracuse, NY</w:t>
      </w:r>
    </w:p>
    <w:p w14:paraId="672C7935"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Corporate office space plan for Systems furniture and private offices</w:t>
      </w:r>
    </w:p>
    <w:p w14:paraId="3032E39C"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Finish selection and specification</w:t>
      </w:r>
      <w:r w:rsidRPr="00612ABA">
        <w:rPr>
          <w:rFonts w:ascii="Arial" w:hAnsi="Arial" w:cs="Arial"/>
          <w:sz w:val="20"/>
          <w:szCs w:val="20"/>
        </w:rPr>
        <w:br/>
      </w:r>
    </w:p>
    <w:p w14:paraId="2B52AD17"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Niagara Mohawk Power Corporation, Syracuse, NY</w:t>
      </w:r>
    </w:p>
    <w:p w14:paraId="1DC727E5"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Corporate office space plan</w:t>
      </w:r>
    </w:p>
    <w:p w14:paraId="7C523C2D"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Move management</w:t>
      </w:r>
    </w:p>
    <w:p w14:paraId="79DB8F31"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 xml:space="preserve">Furniture inventory control </w:t>
      </w:r>
    </w:p>
    <w:p w14:paraId="77114CF3"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Furniture specification</w:t>
      </w:r>
    </w:p>
    <w:p w14:paraId="6DC1F3BF" w14:textId="05171025" w:rsidR="00071D72" w:rsidRPr="00612ABA" w:rsidRDefault="00071D72" w:rsidP="00071D72">
      <w:pPr>
        <w:rPr>
          <w:rFonts w:ascii="Arial" w:hAnsi="Arial" w:cs="Arial"/>
          <w:sz w:val="20"/>
          <w:szCs w:val="20"/>
        </w:rPr>
      </w:pPr>
      <w:bookmarkStart w:id="0" w:name="_GoBack"/>
      <w:bookmarkEnd w:id="0"/>
    </w:p>
    <w:p w14:paraId="44B0CEC3"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Observer Dispatch, Utica, NY</w:t>
      </w:r>
    </w:p>
    <w:p w14:paraId="4DF8E9BA" w14:textId="77777777" w:rsidR="00071D72" w:rsidRPr="00612ABA" w:rsidRDefault="00071D72" w:rsidP="00071D72">
      <w:pPr>
        <w:numPr>
          <w:ilvl w:val="1"/>
          <w:numId w:val="19"/>
        </w:numPr>
        <w:rPr>
          <w:rFonts w:ascii="Arial" w:hAnsi="Arial" w:cs="Arial"/>
          <w:b/>
          <w:bCs/>
          <w:sz w:val="20"/>
          <w:szCs w:val="20"/>
        </w:rPr>
      </w:pPr>
      <w:r w:rsidRPr="00612ABA">
        <w:rPr>
          <w:rFonts w:ascii="Arial" w:hAnsi="Arial" w:cs="Arial"/>
          <w:sz w:val="20"/>
          <w:szCs w:val="20"/>
        </w:rPr>
        <w:t>Workplace performance analysis (Steelcase programming tool)</w:t>
      </w:r>
    </w:p>
    <w:p w14:paraId="612B6B12"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Interior space plan for reporters and circulation department</w:t>
      </w:r>
      <w:r w:rsidRPr="00612ABA">
        <w:rPr>
          <w:rFonts w:ascii="Arial" w:hAnsi="Arial" w:cs="Arial"/>
          <w:sz w:val="20"/>
          <w:szCs w:val="20"/>
        </w:rPr>
        <w:br/>
      </w:r>
    </w:p>
    <w:p w14:paraId="59B77DF6"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 xml:space="preserve">Soldiers and Sailors Hospital, </w:t>
      </w:r>
      <w:proofErr w:type="spellStart"/>
      <w:r w:rsidRPr="00612ABA">
        <w:rPr>
          <w:rFonts w:ascii="Arial" w:hAnsi="Arial" w:cs="Arial"/>
          <w:b/>
          <w:bCs/>
          <w:sz w:val="20"/>
          <w:szCs w:val="20"/>
        </w:rPr>
        <w:t>PennYan</w:t>
      </w:r>
      <w:proofErr w:type="spellEnd"/>
      <w:r w:rsidRPr="00612ABA">
        <w:rPr>
          <w:rFonts w:ascii="Arial" w:hAnsi="Arial" w:cs="Arial"/>
          <w:b/>
          <w:bCs/>
          <w:sz w:val="20"/>
          <w:szCs w:val="20"/>
        </w:rPr>
        <w:t>, NY</w:t>
      </w:r>
    </w:p>
    <w:p w14:paraId="6F6819D6"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Finish legend and schedule</w:t>
      </w:r>
    </w:p>
    <w:p w14:paraId="07B40DEC"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Finish specification</w:t>
      </w:r>
      <w:r w:rsidRPr="00612ABA">
        <w:rPr>
          <w:rFonts w:ascii="Arial" w:hAnsi="Arial" w:cs="Arial"/>
          <w:sz w:val="20"/>
          <w:szCs w:val="20"/>
        </w:rPr>
        <w:br/>
      </w:r>
    </w:p>
    <w:p w14:paraId="2186CEDC"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SUNY Cortland, Cortland, NY</w:t>
      </w:r>
    </w:p>
    <w:p w14:paraId="4BBA8345"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Hayes Hall renovation</w:t>
      </w:r>
    </w:p>
    <w:p w14:paraId="4D4AD47E"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Client interview, programming, schematic design</w:t>
      </w:r>
    </w:p>
    <w:p w14:paraId="4AC6CB3A"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Design of new laundry lounge, dorm rooms, toilet rooms, administration office, RA apartment</w:t>
      </w:r>
    </w:p>
    <w:p w14:paraId="476F47A9"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Millwork design</w:t>
      </w:r>
    </w:p>
    <w:p w14:paraId="131D0533"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Finish selection and specification</w:t>
      </w:r>
      <w:r w:rsidRPr="00612ABA">
        <w:rPr>
          <w:rFonts w:ascii="Arial" w:hAnsi="Arial" w:cs="Arial"/>
          <w:sz w:val="20"/>
          <w:szCs w:val="20"/>
        </w:rPr>
        <w:br/>
      </w:r>
    </w:p>
    <w:p w14:paraId="5B5D3118"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Syracuse University, Syracuse, NY</w:t>
      </w:r>
    </w:p>
    <w:p w14:paraId="21314F12"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 xml:space="preserve">Information Systems Department at </w:t>
      </w:r>
      <w:proofErr w:type="spellStart"/>
      <w:r w:rsidRPr="00612ABA">
        <w:rPr>
          <w:rFonts w:ascii="Arial" w:hAnsi="Arial" w:cs="Arial"/>
          <w:sz w:val="20"/>
          <w:szCs w:val="20"/>
        </w:rPr>
        <w:t>Skytop</w:t>
      </w:r>
      <w:proofErr w:type="spellEnd"/>
    </w:p>
    <w:p w14:paraId="7BB327D9"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Space planning of systems furniture and private offices</w:t>
      </w:r>
    </w:p>
    <w:p w14:paraId="230CA685"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Furniture and finish specification</w:t>
      </w:r>
      <w:r w:rsidRPr="00612ABA">
        <w:rPr>
          <w:rFonts w:ascii="Arial" w:hAnsi="Arial" w:cs="Arial"/>
          <w:sz w:val="20"/>
          <w:szCs w:val="20"/>
        </w:rPr>
        <w:br/>
      </w:r>
    </w:p>
    <w:p w14:paraId="375D0B5E" w14:textId="77777777" w:rsidR="00071D72" w:rsidRPr="00612ABA" w:rsidRDefault="00071D72" w:rsidP="00071D72">
      <w:pPr>
        <w:numPr>
          <w:ilvl w:val="0"/>
          <w:numId w:val="19"/>
        </w:numPr>
        <w:rPr>
          <w:rFonts w:ascii="Arial" w:hAnsi="Arial" w:cs="Arial"/>
          <w:b/>
          <w:bCs/>
          <w:sz w:val="20"/>
          <w:szCs w:val="20"/>
        </w:rPr>
      </w:pPr>
      <w:proofErr w:type="spellStart"/>
      <w:r w:rsidRPr="00612ABA">
        <w:rPr>
          <w:rFonts w:ascii="Arial" w:hAnsi="Arial" w:cs="Arial"/>
          <w:b/>
          <w:bCs/>
          <w:sz w:val="20"/>
          <w:szCs w:val="20"/>
        </w:rPr>
        <w:t>VanDuyn</w:t>
      </w:r>
      <w:proofErr w:type="spellEnd"/>
      <w:r w:rsidRPr="00612ABA">
        <w:rPr>
          <w:rFonts w:ascii="Arial" w:hAnsi="Arial" w:cs="Arial"/>
          <w:b/>
          <w:bCs/>
          <w:sz w:val="20"/>
          <w:szCs w:val="20"/>
        </w:rPr>
        <w:t xml:space="preserve"> Home and Hospital, Syracuse, NY</w:t>
      </w:r>
    </w:p>
    <w:p w14:paraId="0789E0D4"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Interior renovations</w:t>
      </w:r>
    </w:p>
    <w:p w14:paraId="4F82EA06"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Managed and coordinated facilities master plan</w:t>
      </w:r>
    </w:p>
    <w:p w14:paraId="6C58CD2E"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 xml:space="preserve">Coordinated the construction of 4,100 </w:t>
      </w:r>
      <w:proofErr w:type="spellStart"/>
      <w:r w:rsidRPr="00612ABA">
        <w:rPr>
          <w:rFonts w:ascii="Arial" w:hAnsi="Arial" w:cs="Arial"/>
          <w:sz w:val="20"/>
          <w:szCs w:val="20"/>
        </w:rPr>
        <w:t>sq.ft</w:t>
      </w:r>
      <w:proofErr w:type="spellEnd"/>
      <w:r w:rsidRPr="00612ABA">
        <w:rPr>
          <w:rFonts w:ascii="Arial" w:hAnsi="Arial" w:cs="Arial"/>
          <w:sz w:val="20"/>
          <w:szCs w:val="20"/>
        </w:rPr>
        <w:t xml:space="preserve">. </w:t>
      </w:r>
      <w:proofErr w:type="gramStart"/>
      <w:r w:rsidRPr="00612ABA">
        <w:rPr>
          <w:rFonts w:ascii="Arial" w:hAnsi="Arial" w:cs="Arial"/>
          <w:sz w:val="20"/>
          <w:szCs w:val="20"/>
        </w:rPr>
        <w:t>addition</w:t>
      </w:r>
      <w:proofErr w:type="gramEnd"/>
      <w:r w:rsidRPr="00612ABA">
        <w:rPr>
          <w:rFonts w:ascii="Arial" w:hAnsi="Arial" w:cs="Arial"/>
          <w:sz w:val="20"/>
          <w:szCs w:val="20"/>
        </w:rPr>
        <w:t xml:space="preserve"> to the existing facility.</w:t>
      </w:r>
      <w:r w:rsidRPr="00612ABA">
        <w:rPr>
          <w:rFonts w:ascii="Arial" w:hAnsi="Arial" w:cs="Arial"/>
          <w:sz w:val="20"/>
          <w:szCs w:val="20"/>
        </w:rPr>
        <w:br/>
      </w:r>
    </w:p>
    <w:p w14:paraId="25C45838"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Veterans Administration Hospital, Syracuse, NY</w:t>
      </w:r>
    </w:p>
    <w:p w14:paraId="78793595"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Specialty Clinics adaptive reuse project</w:t>
      </w:r>
    </w:p>
    <w:p w14:paraId="5D097BC7"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Interior space plan</w:t>
      </w:r>
    </w:p>
    <w:p w14:paraId="4FDE7BCD"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Designed nurse station, patient rooms and private offices</w:t>
      </w:r>
    </w:p>
    <w:p w14:paraId="254040A4"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Furniture selection and specification</w:t>
      </w:r>
      <w:r w:rsidRPr="00612ABA">
        <w:rPr>
          <w:rFonts w:ascii="Arial" w:hAnsi="Arial" w:cs="Arial"/>
          <w:sz w:val="20"/>
          <w:szCs w:val="20"/>
        </w:rPr>
        <w:br/>
      </w:r>
    </w:p>
    <w:p w14:paraId="2CFC8CE6"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Veterans Administration Hospital, Binghamton, NY</w:t>
      </w:r>
    </w:p>
    <w:p w14:paraId="6FB62BAB"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Specialty Clinic renovation</w:t>
      </w:r>
    </w:p>
    <w:p w14:paraId="3AB63057"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Space plan, furniture selection and specification</w:t>
      </w:r>
      <w:r w:rsidRPr="00612ABA">
        <w:rPr>
          <w:rFonts w:ascii="Arial" w:hAnsi="Arial" w:cs="Arial"/>
          <w:sz w:val="20"/>
          <w:szCs w:val="20"/>
        </w:rPr>
        <w:br/>
      </w:r>
    </w:p>
    <w:p w14:paraId="7A693EC3"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Wilber Bank, Oneida, NY</w:t>
      </w:r>
    </w:p>
    <w:p w14:paraId="3299B1C8"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Interior fit-out</w:t>
      </w:r>
    </w:p>
    <w:p w14:paraId="4D4611B5"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Construction documents</w:t>
      </w:r>
    </w:p>
    <w:p w14:paraId="1422349C"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Finish selection and specification</w:t>
      </w:r>
      <w:r w:rsidRPr="00612ABA">
        <w:rPr>
          <w:rFonts w:ascii="Arial" w:hAnsi="Arial" w:cs="Arial"/>
          <w:sz w:val="20"/>
          <w:szCs w:val="20"/>
        </w:rPr>
        <w:br/>
      </w:r>
    </w:p>
    <w:p w14:paraId="7F48EEB4" w14:textId="77777777" w:rsidR="00071D72" w:rsidRPr="00612ABA" w:rsidRDefault="00071D72" w:rsidP="00071D72">
      <w:pPr>
        <w:numPr>
          <w:ilvl w:val="0"/>
          <w:numId w:val="19"/>
        </w:numPr>
        <w:rPr>
          <w:rFonts w:ascii="Arial" w:hAnsi="Arial" w:cs="Arial"/>
          <w:b/>
          <w:bCs/>
          <w:sz w:val="20"/>
          <w:szCs w:val="20"/>
        </w:rPr>
      </w:pPr>
      <w:r w:rsidRPr="00612ABA">
        <w:rPr>
          <w:rFonts w:ascii="Arial" w:hAnsi="Arial" w:cs="Arial"/>
          <w:b/>
          <w:bCs/>
          <w:sz w:val="20"/>
          <w:szCs w:val="20"/>
        </w:rPr>
        <w:t xml:space="preserve">YMCA, Fayetteville, NY </w:t>
      </w:r>
    </w:p>
    <w:p w14:paraId="2BFA6BC6"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East Area Family YMCA</w:t>
      </w:r>
    </w:p>
    <w:p w14:paraId="4105527D"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Client interviews, programming</w:t>
      </w:r>
    </w:p>
    <w:p w14:paraId="043A4ACC"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Project included administrative area, certified childcare areas, swimming pool, field house, wellness center, music rooms and art center.</w:t>
      </w:r>
    </w:p>
    <w:p w14:paraId="4B542F3A" w14:textId="7167A15F"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Schematic design</w:t>
      </w:r>
      <w:r w:rsidR="00612ABA">
        <w:rPr>
          <w:rFonts w:ascii="Arial" w:hAnsi="Arial" w:cs="Arial"/>
          <w:sz w:val="20"/>
          <w:szCs w:val="20"/>
        </w:rPr>
        <w:t xml:space="preserve"> and space planning</w:t>
      </w:r>
    </w:p>
    <w:p w14:paraId="03199080"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Contract documents</w:t>
      </w:r>
    </w:p>
    <w:p w14:paraId="06C9264A" w14:textId="77777777" w:rsidR="00071D72" w:rsidRPr="00612ABA" w:rsidRDefault="00071D72" w:rsidP="00071D72">
      <w:pPr>
        <w:numPr>
          <w:ilvl w:val="1"/>
          <w:numId w:val="19"/>
        </w:numPr>
        <w:rPr>
          <w:rFonts w:ascii="Arial" w:hAnsi="Arial" w:cs="Arial"/>
          <w:sz w:val="20"/>
          <w:szCs w:val="20"/>
        </w:rPr>
      </w:pPr>
      <w:r w:rsidRPr="00612ABA">
        <w:rPr>
          <w:rFonts w:ascii="Arial" w:hAnsi="Arial" w:cs="Arial"/>
          <w:sz w:val="20"/>
          <w:szCs w:val="20"/>
        </w:rPr>
        <w:t>Millwork design</w:t>
      </w:r>
    </w:p>
    <w:p w14:paraId="299241C2" w14:textId="66F28686" w:rsidR="00D00E1C" w:rsidRPr="00A50FEF" w:rsidRDefault="00071D72" w:rsidP="00A50FEF">
      <w:pPr>
        <w:numPr>
          <w:ilvl w:val="1"/>
          <w:numId w:val="19"/>
        </w:numPr>
        <w:rPr>
          <w:rFonts w:ascii="Arial" w:hAnsi="Arial" w:cs="Arial"/>
          <w:sz w:val="20"/>
          <w:szCs w:val="20"/>
        </w:rPr>
      </w:pPr>
      <w:r w:rsidRPr="00612ABA">
        <w:rPr>
          <w:rFonts w:ascii="Arial" w:hAnsi="Arial" w:cs="Arial"/>
          <w:sz w:val="20"/>
          <w:szCs w:val="20"/>
        </w:rPr>
        <w:t>Interior finish selection and specification</w:t>
      </w:r>
      <w:r w:rsidR="00A50FEF">
        <w:rPr>
          <w:rFonts w:ascii="Arial" w:hAnsi="Arial" w:cs="Arial"/>
          <w:sz w:val="20"/>
          <w:szCs w:val="20"/>
        </w:rPr>
        <w:t>s</w:t>
      </w:r>
      <w:r w:rsidR="00511082" w:rsidRPr="00A50FEF">
        <w:rPr>
          <w:rFonts w:ascii="Arial" w:hAnsi="Arial" w:cs="Arial"/>
          <w:i/>
          <w:sz w:val="20"/>
          <w:szCs w:val="20"/>
        </w:rPr>
        <w:br/>
      </w:r>
    </w:p>
    <w:sectPr w:rsidR="00D00E1C" w:rsidRPr="00A50FEF" w:rsidSect="00B8745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6CA"/>
    <w:multiLevelType w:val="hybridMultilevel"/>
    <w:tmpl w:val="52E221BA"/>
    <w:lvl w:ilvl="0" w:tplc="DA86D4D2">
      <w:start w:val="1"/>
      <w:numFmt w:val="bullet"/>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E2E"/>
    <w:multiLevelType w:val="hybridMultilevel"/>
    <w:tmpl w:val="AB2E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A9B"/>
    <w:multiLevelType w:val="hybridMultilevel"/>
    <w:tmpl w:val="D9008CC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E74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12463E"/>
    <w:multiLevelType w:val="hybridMultilevel"/>
    <w:tmpl w:val="1DB2833A"/>
    <w:lvl w:ilvl="0" w:tplc="EA1A7E2E">
      <w:start w:val="1"/>
      <w:numFmt w:val="bullet"/>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22CE8"/>
    <w:multiLevelType w:val="hybridMultilevel"/>
    <w:tmpl w:val="07C2E58E"/>
    <w:lvl w:ilvl="0" w:tplc="BBE03568">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F180D"/>
    <w:multiLevelType w:val="hybridMultilevel"/>
    <w:tmpl w:val="D8A861C2"/>
    <w:lvl w:ilvl="0" w:tplc="BBE03568">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F71D2"/>
    <w:multiLevelType w:val="hybridMultilevel"/>
    <w:tmpl w:val="886C184E"/>
    <w:lvl w:ilvl="0" w:tplc="C94CF1E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34BEF"/>
    <w:multiLevelType w:val="hybridMultilevel"/>
    <w:tmpl w:val="BAFAA574"/>
    <w:lvl w:ilvl="0" w:tplc="BB589B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364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35471EC"/>
    <w:multiLevelType w:val="hybridMultilevel"/>
    <w:tmpl w:val="D5549F62"/>
    <w:lvl w:ilvl="0" w:tplc="32287464">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435C6"/>
    <w:multiLevelType w:val="hybridMultilevel"/>
    <w:tmpl w:val="39F271AC"/>
    <w:lvl w:ilvl="0" w:tplc="32287464">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C3007"/>
    <w:multiLevelType w:val="hybridMultilevel"/>
    <w:tmpl w:val="829C3BA4"/>
    <w:lvl w:ilvl="0" w:tplc="DA86D4D2">
      <w:start w:val="1"/>
      <w:numFmt w:val="bullet"/>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A57CC"/>
    <w:multiLevelType w:val="multilevel"/>
    <w:tmpl w:val="D5549F62"/>
    <w:styleLink w:val="CurrentList1"/>
    <w:lvl w:ilvl="0">
      <w:start w:val="1"/>
      <w:numFmt w:val="bullet"/>
      <w:lvlText w:val=""/>
      <w:lvlJc w:val="left"/>
      <w:pPr>
        <w:tabs>
          <w:tab w:val="num" w:pos="0"/>
        </w:tabs>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1554CB6"/>
    <w:multiLevelType w:val="hybridMultilevel"/>
    <w:tmpl w:val="18ACFCC6"/>
    <w:lvl w:ilvl="0" w:tplc="906632D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12FEC"/>
    <w:multiLevelType w:val="hybridMultilevel"/>
    <w:tmpl w:val="6A6C156A"/>
    <w:lvl w:ilvl="0" w:tplc="BE00B9C2">
      <w:start w:val="1"/>
      <w:numFmt w:val="bullet"/>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5127D0"/>
    <w:multiLevelType w:val="hybridMultilevel"/>
    <w:tmpl w:val="16D42CFA"/>
    <w:lvl w:ilvl="0" w:tplc="D7FA454C">
      <w:start w:val="1"/>
      <w:numFmt w:val="bullet"/>
      <w:lvlText w:val=""/>
      <w:lvlJc w:val="left"/>
      <w:pPr>
        <w:ind w:left="72" w:firstLine="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B42BF"/>
    <w:multiLevelType w:val="hybridMultilevel"/>
    <w:tmpl w:val="28C0DA1E"/>
    <w:lvl w:ilvl="0" w:tplc="C69E250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461F0F"/>
    <w:multiLevelType w:val="hybridMultilevel"/>
    <w:tmpl w:val="64FCAF34"/>
    <w:lvl w:ilvl="0" w:tplc="EC46FC9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0"/>
  </w:num>
  <w:num w:numId="5">
    <w:abstractNumId w:val="12"/>
  </w:num>
  <w:num w:numId="6">
    <w:abstractNumId w:val="10"/>
  </w:num>
  <w:num w:numId="7">
    <w:abstractNumId w:val="13"/>
  </w:num>
  <w:num w:numId="8">
    <w:abstractNumId w:val="9"/>
  </w:num>
  <w:num w:numId="9">
    <w:abstractNumId w:val="3"/>
  </w:num>
  <w:num w:numId="10">
    <w:abstractNumId w:val="11"/>
  </w:num>
  <w:num w:numId="11">
    <w:abstractNumId w:val="8"/>
  </w:num>
  <w:num w:numId="12">
    <w:abstractNumId w:val="7"/>
  </w:num>
  <w:num w:numId="13">
    <w:abstractNumId w:val="4"/>
  </w:num>
  <w:num w:numId="14">
    <w:abstractNumId w:val="15"/>
  </w:num>
  <w:num w:numId="15">
    <w:abstractNumId w:val="16"/>
  </w:num>
  <w:num w:numId="16">
    <w:abstractNumId w:val="5"/>
  </w:num>
  <w:num w:numId="17">
    <w:abstractNumId w:val="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1C"/>
    <w:rsid w:val="000231BE"/>
    <w:rsid w:val="00071D72"/>
    <w:rsid w:val="000930FA"/>
    <w:rsid w:val="00093900"/>
    <w:rsid w:val="000A0A64"/>
    <w:rsid w:val="000C350A"/>
    <w:rsid w:val="000D6EC7"/>
    <w:rsid w:val="000E1778"/>
    <w:rsid w:val="000F4670"/>
    <w:rsid w:val="00130FFA"/>
    <w:rsid w:val="00137259"/>
    <w:rsid w:val="00140859"/>
    <w:rsid w:val="001527BE"/>
    <w:rsid w:val="00155E72"/>
    <w:rsid w:val="001B0322"/>
    <w:rsid w:val="001C241C"/>
    <w:rsid w:val="001F6736"/>
    <w:rsid w:val="002250CC"/>
    <w:rsid w:val="00243019"/>
    <w:rsid w:val="0029467A"/>
    <w:rsid w:val="002A106F"/>
    <w:rsid w:val="002C2CBB"/>
    <w:rsid w:val="002D3C33"/>
    <w:rsid w:val="002E66D0"/>
    <w:rsid w:val="0033405D"/>
    <w:rsid w:val="003A1344"/>
    <w:rsid w:val="003B6A84"/>
    <w:rsid w:val="003D525F"/>
    <w:rsid w:val="004013E1"/>
    <w:rsid w:val="00420914"/>
    <w:rsid w:val="00434659"/>
    <w:rsid w:val="004348B6"/>
    <w:rsid w:val="00446EE2"/>
    <w:rsid w:val="004516BA"/>
    <w:rsid w:val="00490B22"/>
    <w:rsid w:val="004A6E12"/>
    <w:rsid w:val="004C144A"/>
    <w:rsid w:val="004C42E0"/>
    <w:rsid w:val="004F451B"/>
    <w:rsid w:val="005009F4"/>
    <w:rsid w:val="00511082"/>
    <w:rsid w:val="00513689"/>
    <w:rsid w:val="00593195"/>
    <w:rsid w:val="00594F83"/>
    <w:rsid w:val="00597217"/>
    <w:rsid w:val="005C3A11"/>
    <w:rsid w:val="00612ABA"/>
    <w:rsid w:val="00613D51"/>
    <w:rsid w:val="006837FC"/>
    <w:rsid w:val="006A3451"/>
    <w:rsid w:val="006F58FE"/>
    <w:rsid w:val="00700BD5"/>
    <w:rsid w:val="007542E6"/>
    <w:rsid w:val="0076200B"/>
    <w:rsid w:val="00776FBC"/>
    <w:rsid w:val="007B1D1F"/>
    <w:rsid w:val="007C304B"/>
    <w:rsid w:val="007D33C0"/>
    <w:rsid w:val="00857F50"/>
    <w:rsid w:val="00865383"/>
    <w:rsid w:val="00873069"/>
    <w:rsid w:val="00891251"/>
    <w:rsid w:val="008E133E"/>
    <w:rsid w:val="008F6957"/>
    <w:rsid w:val="009001EF"/>
    <w:rsid w:val="00924FF1"/>
    <w:rsid w:val="00971697"/>
    <w:rsid w:val="00980909"/>
    <w:rsid w:val="00994A46"/>
    <w:rsid w:val="00A014B0"/>
    <w:rsid w:val="00A07CF1"/>
    <w:rsid w:val="00A50FEF"/>
    <w:rsid w:val="00A86971"/>
    <w:rsid w:val="00AC1AED"/>
    <w:rsid w:val="00AD46F8"/>
    <w:rsid w:val="00AE15FF"/>
    <w:rsid w:val="00B871D6"/>
    <w:rsid w:val="00B87450"/>
    <w:rsid w:val="00B95B8B"/>
    <w:rsid w:val="00BB025F"/>
    <w:rsid w:val="00BB5335"/>
    <w:rsid w:val="00BC5244"/>
    <w:rsid w:val="00C059D0"/>
    <w:rsid w:val="00C44FE4"/>
    <w:rsid w:val="00C86B31"/>
    <w:rsid w:val="00C91991"/>
    <w:rsid w:val="00D00E1C"/>
    <w:rsid w:val="00D7224B"/>
    <w:rsid w:val="00DD174F"/>
    <w:rsid w:val="00DF08CF"/>
    <w:rsid w:val="00DF27A2"/>
    <w:rsid w:val="00E26C75"/>
    <w:rsid w:val="00E462A8"/>
    <w:rsid w:val="00E615EB"/>
    <w:rsid w:val="00F53BB8"/>
    <w:rsid w:val="00F61680"/>
    <w:rsid w:val="00F656D0"/>
    <w:rsid w:val="00FA72A3"/>
    <w:rsid w:val="00FD7781"/>
    <w:rsid w:val="00FF0B44"/>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2B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6971"/>
    <w:pPr>
      <w:keepNext/>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A86971"/>
    <w:pPr>
      <w:keepNext/>
      <w:ind w:left="2160"/>
      <w:outlineLvl w:val="1"/>
    </w:pPr>
    <w:rPr>
      <w:rFonts w:ascii="Times New Roman" w:eastAsia="Times New Roman" w:hAnsi="Times New Roman" w:cs="Times New Roman"/>
      <w:b/>
      <w:bCs/>
    </w:rPr>
  </w:style>
  <w:style w:type="paragraph" w:styleId="Heading3">
    <w:name w:val="heading 3"/>
    <w:basedOn w:val="Normal"/>
    <w:next w:val="Normal"/>
    <w:link w:val="Heading3Char"/>
    <w:qFormat/>
    <w:rsid w:val="00A86971"/>
    <w:pPr>
      <w:keepNext/>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A86971"/>
    <w:pPr>
      <w:keepNext/>
      <w:ind w:left="2160"/>
      <w:outlineLvl w:val="3"/>
    </w:pPr>
    <w:rPr>
      <w:rFonts w:ascii="Arial" w:eastAsia="Times New Roman" w:hAnsi="Arial" w:cs="Arial"/>
      <w:b/>
      <w:bCs/>
      <w:sz w:val="20"/>
    </w:rPr>
  </w:style>
  <w:style w:type="paragraph" w:styleId="Heading5">
    <w:name w:val="heading 5"/>
    <w:basedOn w:val="Normal"/>
    <w:next w:val="Normal"/>
    <w:link w:val="Heading5Char"/>
    <w:qFormat/>
    <w:rsid w:val="00A86971"/>
    <w:pPr>
      <w:keepNext/>
      <w:outlineLvl w:val="4"/>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FA"/>
    <w:pPr>
      <w:ind w:left="720"/>
      <w:contextualSpacing/>
    </w:pPr>
  </w:style>
  <w:style w:type="numbering" w:customStyle="1" w:styleId="CurrentList1">
    <w:name w:val="Current List1"/>
    <w:uiPriority w:val="99"/>
    <w:rsid w:val="00130FFA"/>
    <w:pPr>
      <w:numPr>
        <w:numId w:val="7"/>
      </w:numPr>
    </w:pPr>
  </w:style>
  <w:style w:type="character" w:customStyle="1" w:styleId="Heading1Char">
    <w:name w:val="Heading 1 Char"/>
    <w:basedOn w:val="DefaultParagraphFont"/>
    <w:link w:val="Heading1"/>
    <w:rsid w:val="00A86971"/>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A86971"/>
    <w:rPr>
      <w:rFonts w:ascii="Times New Roman" w:eastAsia="Times New Roman" w:hAnsi="Times New Roman" w:cs="Times New Roman"/>
      <w:b/>
      <w:bCs/>
    </w:rPr>
  </w:style>
  <w:style w:type="character" w:customStyle="1" w:styleId="Heading3Char">
    <w:name w:val="Heading 3 Char"/>
    <w:basedOn w:val="DefaultParagraphFont"/>
    <w:link w:val="Heading3"/>
    <w:rsid w:val="00A86971"/>
    <w:rPr>
      <w:rFonts w:ascii="Times New Roman" w:eastAsia="Times New Roman" w:hAnsi="Times New Roman" w:cs="Times New Roman"/>
      <w:b/>
      <w:bCs/>
    </w:rPr>
  </w:style>
  <w:style w:type="character" w:customStyle="1" w:styleId="Heading4Char">
    <w:name w:val="Heading 4 Char"/>
    <w:basedOn w:val="DefaultParagraphFont"/>
    <w:link w:val="Heading4"/>
    <w:rsid w:val="00A86971"/>
    <w:rPr>
      <w:rFonts w:ascii="Arial" w:eastAsia="Times New Roman" w:hAnsi="Arial" w:cs="Arial"/>
      <w:b/>
      <w:bCs/>
      <w:sz w:val="20"/>
    </w:rPr>
  </w:style>
  <w:style w:type="character" w:customStyle="1" w:styleId="Heading5Char">
    <w:name w:val="Heading 5 Char"/>
    <w:basedOn w:val="DefaultParagraphFont"/>
    <w:link w:val="Heading5"/>
    <w:rsid w:val="00A86971"/>
    <w:rPr>
      <w:rFonts w:ascii="Arial" w:eastAsia="Times New Roman" w:hAnsi="Arial" w:cs="Arial"/>
      <w:b/>
      <w:bCs/>
      <w:sz w:val="20"/>
    </w:rPr>
  </w:style>
  <w:style w:type="character" w:styleId="Hyperlink">
    <w:name w:val="Hyperlink"/>
    <w:rsid w:val="00A86971"/>
    <w:rPr>
      <w:color w:val="0000FF"/>
      <w:u w:val="single"/>
    </w:rPr>
  </w:style>
  <w:style w:type="paragraph" w:styleId="BodyTextIndent">
    <w:name w:val="Body Text Indent"/>
    <w:basedOn w:val="Normal"/>
    <w:link w:val="BodyTextIndentChar"/>
    <w:rsid w:val="00A86971"/>
    <w:pPr>
      <w:ind w:left="2160"/>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A86971"/>
    <w:rPr>
      <w:rFonts w:ascii="Times New Roman" w:eastAsia="Times New Roman" w:hAnsi="Times New Roman" w:cs="Times New Roman"/>
      <w:b/>
      <w:bCs/>
    </w:rPr>
  </w:style>
  <w:style w:type="paragraph" w:styleId="BodyTextIndent2">
    <w:name w:val="Body Text Indent 2"/>
    <w:basedOn w:val="Normal"/>
    <w:link w:val="BodyTextIndent2Char"/>
    <w:rsid w:val="00A86971"/>
    <w:pPr>
      <w:ind w:left="2160"/>
    </w:pPr>
    <w:rPr>
      <w:rFonts w:ascii="Arial" w:eastAsia="Times New Roman" w:hAnsi="Arial" w:cs="Arial"/>
    </w:rPr>
  </w:style>
  <w:style w:type="character" w:customStyle="1" w:styleId="BodyTextIndent2Char">
    <w:name w:val="Body Text Indent 2 Char"/>
    <w:basedOn w:val="DefaultParagraphFont"/>
    <w:link w:val="BodyTextIndent2"/>
    <w:rsid w:val="00A86971"/>
    <w:rPr>
      <w:rFonts w:ascii="Arial" w:eastAsia="Times New Roman" w:hAnsi="Arial" w:cs="Arial"/>
    </w:rPr>
  </w:style>
  <w:style w:type="paragraph" w:styleId="BodyText">
    <w:name w:val="Body Text"/>
    <w:basedOn w:val="Normal"/>
    <w:link w:val="BodyTextChar"/>
    <w:rsid w:val="00A86971"/>
    <w:rPr>
      <w:rFonts w:ascii="Arial" w:eastAsia="Times New Roman" w:hAnsi="Arial" w:cs="Arial"/>
      <w:b/>
      <w:bCs/>
    </w:rPr>
  </w:style>
  <w:style w:type="character" w:customStyle="1" w:styleId="BodyTextChar">
    <w:name w:val="Body Text Char"/>
    <w:basedOn w:val="DefaultParagraphFont"/>
    <w:link w:val="BodyText"/>
    <w:rsid w:val="00A86971"/>
    <w:rPr>
      <w:rFonts w:ascii="Arial" w:eastAsia="Times New Roman" w:hAnsi="Arial" w:cs="Arial"/>
      <w:b/>
      <w:bCs/>
    </w:rPr>
  </w:style>
  <w:style w:type="character" w:styleId="FollowedHyperlink">
    <w:name w:val="FollowedHyperlink"/>
    <w:basedOn w:val="DefaultParagraphFont"/>
    <w:uiPriority w:val="99"/>
    <w:semiHidden/>
    <w:unhideWhenUsed/>
    <w:rsid w:val="003340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6971"/>
    <w:pPr>
      <w:keepNext/>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A86971"/>
    <w:pPr>
      <w:keepNext/>
      <w:ind w:left="2160"/>
      <w:outlineLvl w:val="1"/>
    </w:pPr>
    <w:rPr>
      <w:rFonts w:ascii="Times New Roman" w:eastAsia="Times New Roman" w:hAnsi="Times New Roman" w:cs="Times New Roman"/>
      <w:b/>
      <w:bCs/>
    </w:rPr>
  </w:style>
  <w:style w:type="paragraph" w:styleId="Heading3">
    <w:name w:val="heading 3"/>
    <w:basedOn w:val="Normal"/>
    <w:next w:val="Normal"/>
    <w:link w:val="Heading3Char"/>
    <w:qFormat/>
    <w:rsid w:val="00A86971"/>
    <w:pPr>
      <w:keepNext/>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A86971"/>
    <w:pPr>
      <w:keepNext/>
      <w:ind w:left="2160"/>
      <w:outlineLvl w:val="3"/>
    </w:pPr>
    <w:rPr>
      <w:rFonts w:ascii="Arial" w:eastAsia="Times New Roman" w:hAnsi="Arial" w:cs="Arial"/>
      <w:b/>
      <w:bCs/>
      <w:sz w:val="20"/>
    </w:rPr>
  </w:style>
  <w:style w:type="paragraph" w:styleId="Heading5">
    <w:name w:val="heading 5"/>
    <w:basedOn w:val="Normal"/>
    <w:next w:val="Normal"/>
    <w:link w:val="Heading5Char"/>
    <w:qFormat/>
    <w:rsid w:val="00A86971"/>
    <w:pPr>
      <w:keepNext/>
      <w:outlineLvl w:val="4"/>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FA"/>
    <w:pPr>
      <w:ind w:left="720"/>
      <w:contextualSpacing/>
    </w:pPr>
  </w:style>
  <w:style w:type="numbering" w:customStyle="1" w:styleId="CurrentList1">
    <w:name w:val="Current List1"/>
    <w:uiPriority w:val="99"/>
    <w:rsid w:val="00130FFA"/>
    <w:pPr>
      <w:numPr>
        <w:numId w:val="7"/>
      </w:numPr>
    </w:pPr>
  </w:style>
  <w:style w:type="character" w:customStyle="1" w:styleId="Heading1Char">
    <w:name w:val="Heading 1 Char"/>
    <w:basedOn w:val="DefaultParagraphFont"/>
    <w:link w:val="Heading1"/>
    <w:rsid w:val="00A86971"/>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A86971"/>
    <w:rPr>
      <w:rFonts w:ascii="Times New Roman" w:eastAsia="Times New Roman" w:hAnsi="Times New Roman" w:cs="Times New Roman"/>
      <w:b/>
      <w:bCs/>
    </w:rPr>
  </w:style>
  <w:style w:type="character" w:customStyle="1" w:styleId="Heading3Char">
    <w:name w:val="Heading 3 Char"/>
    <w:basedOn w:val="DefaultParagraphFont"/>
    <w:link w:val="Heading3"/>
    <w:rsid w:val="00A86971"/>
    <w:rPr>
      <w:rFonts w:ascii="Times New Roman" w:eastAsia="Times New Roman" w:hAnsi="Times New Roman" w:cs="Times New Roman"/>
      <w:b/>
      <w:bCs/>
    </w:rPr>
  </w:style>
  <w:style w:type="character" w:customStyle="1" w:styleId="Heading4Char">
    <w:name w:val="Heading 4 Char"/>
    <w:basedOn w:val="DefaultParagraphFont"/>
    <w:link w:val="Heading4"/>
    <w:rsid w:val="00A86971"/>
    <w:rPr>
      <w:rFonts w:ascii="Arial" w:eastAsia="Times New Roman" w:hAnsi="Arial" w:cs="Arial"/>
      <w:b/>
      <w:bCs/>
      <w:sz w:val="20"/>
    </w:rPr>
  </w:style>
  <w:style w:type="character" w:customStyle="1" w:styleId="Heading5Char">
    <w:name w:val="Heading 5 Char"/>
    <w:basedOn w:val="DefaultParagraphFont"/>
    <w:link w:val="Heading5"/>
    <w:rsid w:val="00A86971"/>
    <w:rPr>
      <w:rFonts w:ascii="Arial" w:eastAsia="Times New Roman" w:hAnsi="Arial" w:cs="Arial"/>
      <w:b/>
      <w:bCs/>
      <w:sz w:val="20"/>
    </w:rPr>
  </w:style>
  <w:style w:type="character" w:styleId="Hyperlink">
    <w:name w:val="Hyperlink"/>
    <w:rsid w:val="00A86971"/>
    <w:rPr>
      <w:color w:val="0000FF"/>
      <w:u w:val="single"/>
    </w:rPr>
  </w:style>
  <w:style w:type="paragraph" w:styleId="BodyTextIndent">
    <w:name w:val="Body Text Indent"/>
    <w:basedOn w:val="Normal"/>
    <w:link w:val="BodyTextIndentChar"/>
    <w:rsid w:val="00A86971"/>
    <w:pPr>
      <w:ind w:left="2160"/>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A86971"/>
    <w:rPr>
      <w:rFonts w:ascii="Times New Roman" w:eastAsia="Times New Roman" w:hAnsi="Times New Roman" w:cs="Times New Roman"/>
      <w:b/>
      <w:bCs/>
    </w:rPr>
  </w:style>
  <w:style w:type="paragraph" w:styleId="BodyTextIndent2">
    <w:name w:val="Body Text Indent 2"/>
    <w:basedOn w:val="Normal"/>
    <w:link w:val="BodyTextIndent2Char"/>
    <w:rsid w:val="00A86971"/>
    <w:pPr>
      <w:ind w:left="2160"/>
    </w:pPr>
    <w:rPr>
      <w:rFonts w:ascii="Arial" w:eastAsia="Times New Roman" w:hAnsi="Arial" w:cs="Arial"/>
    </w:rPr>
  </w:style>
  <w:style w:type="character" w:customStyle="1" w:styleId="BodyTextIndent2Char">
    <w:name w:val="Body Text Indent 2 Char"/>
    <w:basedOn w:val="DefaultParagraphFont"/>
    <w:link w:val="BodyTextIndent2"/>
    <w:rsid w:val="00A86971"/>
    <w:rPr>
      <w:rFonts w:ascii="Arial" w:eastAsia="Times New Roman" w:hAnsi="Arial" w:cs="Arial"/>
    </w:rPr>
  </w:style>
  <w:style w:type="paragraph" w:styleId="BodyText">
    <w:name w:val="Body Text"/>
    <w:basedOn w:val="Normal"/>
    <w:link w:val="BodyTextChar"/>
    <w:rsid w:val="00A86971"/>
    <w:rPr>
      <w:rFonts w:ascii="Arial" w:eastAsia="Times New Roman" w:hAnsi="Arial" w:cs="Arial"/>
      <w:b/>
      <w:bCs/>
    </w:rPr>
  </w:style>
  <w:style w:type="character" w:customStyle="1" w:styleId="BodyTextChar">
    <w:name w:val="Body Text Char"/>
    <w:basedOn w:val="DefaultParagraphFont"/>
    <w:link w:val="BodyText"/>
    <w:rsid w:val="00A86971"/>
    <w:rPr>
      <w:rFonts w:ascii="Arial" w:eastAsia="Times New Roman" w:hAnsi="Arial" w:cs="Arial"/>
      <w:b/>
      <w:bCs/>
    </w:rPr>
  </w:style>
  <w:style w:type="character" w:styleId="FollowedHyperlink">
    <w:name w:val="FollowedHyperlink"/>
    <w:basedOn w:val="DefaultParagraphFont"/>
    <w:uiPriority w:val="99"/>
    <w:semiHidden/>
    <w:unhideWhenUsed/>
    <w:rsid w:val="00334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2257</Words>
  <Characters>12865</Characters>
  <Application>Microsoft Macintosh Word</Application>
  <DocSecurity>0</DocSecurity>
  <Lines>107</Lines>
  <Paragraphs>30</Paragraphs>
  <ScaleCrop>false</ScaleCrop>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Gillen Redmore</dc:creator>
  <cp:keywords/>
  <dc:description/>
  <cp:lastModifiedBy>Sarah Gillen Redmore</cp:lastModifiedBy>
  <cp:revision>76</cp:revision>
  <dcterms:created xsi:type="dcterms:W3CDTF">2012-04-26T14:20:00Z</dcterms:created>
  <dcterms:modified xsi:type="dcterms:W3CDTF">2012-05-10T18:34:00Z</dcterms:modified>
</cp:coreProperties>
</file>